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235" w:rsidRDefault="00026235" w:rsidP="00270E09">
      <w:pPr>
        <w:pStyle w:val="Heading1"/>
      </w:pPr>
      <w:bookmarkStart w:id="0" w:name="_GoBack"/>
      <w:bookmarkEnd w:id="0"/>
      <w:r>
        <w:rPr>
          <w:noProof/>
        </w:rPr>
        <w:drawing>
          <wp:inline distT="0" distB="0" distL="0" distR="0" wp14:anchorId="0E4954AF" wp14:editId="2E4274CD">
            <wp:extent cx="2169231" cy="4191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6925_SSSC_Master_Logo_Typesty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3004" cy="419829"/>
                    </a:xfrm>
                    <a:prstGeom prst="rect">
                      <a:avLst/>
                    </a:prstGeom>
                  </pic:spPr>
                </pic:pic>
              </a:graphicData>
            </a:graphic>
          </wp:inline>
        </w:drawing>
      </w:r>
    </w:p>
    <w:p w:rsidR="00026235" w:rsidRDefault="00026235" w:rsidP="00706A03">
      <w:pPr>
        <w:pStyle w:val="Heading1"/>
        <w:rPr>
          <w:rFonts w:ascii="Verdana" w:hAnsi="Verdana" w:cs="Arial"/>
          <w:sz w:val="22"/>
          <w:szCs w:val="22"/>
        </w:rPr>
      </w:pPr>
    </w:p>
    <w:p w:rsidR="00706A03" w:rsidRPr="00D35070" w:rsidRDefault="00706A03" w:rsidP="00706A03">
      <w:pPr>
        <w:pStyle w:val="Heading1"/>
        <w:rPr>
          <w:rFonts w:ascii="Verdana" w:hAnsi="Verdana" w:cs="Arial"/>
          <w:sz w:val="22"/>
          <w:szCs w:val="22"/>
        </w:rPr>
      </w:pPr>
      <w:r w:rsidRPr="00D35070">
        <w:rPr>
          <w:rFonts w:ascii="Verdana" w:hAnsi="Verdana" w:cs="Arial"/>
          <w:sz w:val="22"/>
          <w:szCs w:val="22"/>
        </w:rPr>
        <w:t>JOB DESCRIPTION</w:t>
      </w:r>
    </w:p>
    <w:p w:rsidR="00706A03" w:rsidRDefault="00706A03" w:rsidP="00706A03">
      <w:pPr>
        <w:rPr>
          <w:rFonts w:ascii="Verdana" w:hAnsi="Verdana" w:cs="Arial"/>
          <w:sz w:val="22"/>
          <w:szCs w:val="22"/>
        </w:rPr>
      </w:pPr>
    </w:p>
    <w:p w:rsidR="00706A03" w:rsidRPr="00D35070" w:rsidRDefault="00706A03" w:rsidP="00706A03">
      <w:pPr>
        <w:rPr>
          <w:rFonts w:ascii="Verdana" w:hAnsi="Verdana" w:cs="Arial"/>
          <w:sz w:val="22"/>
          <w:szCs w:val="22"/>
        </w:rPr>
      </w:pPr>
    </w:p>
    <w:p w:rsidR="00706A03" w:rsidRDefault="00706A03" w:rsidP="00706A03">
      <w:pPr>
        <w:ind w:left="2160" w:hanging="2160"/>
        <w:rPr>
          <w:rFonts w:ascii="Verdana" w:hAnsi="Verdana" w:cs="Arial"/>
          <w:sz w:val="22"/>
          <w:szCs w:val="22"/>
        </w:rPr>
      </w:pPr>
      <w:r w:rsidRPr="00D35070">
        <w:rPr>
          <w:rFonts w:ascii="Verdana" w:hAnsi="Verdana" w:cs="Arial"/>
          <w:b/>
          <w:sz w:val="22"/>
          <w:szCs w:val="22"/>
        </w:rPr>
        <w:t>Post</w:t>
      </w:r>
      <w:r w:rsidR="00026235">
        <w:rPr>
          <w:rFonts w:ascii="Verdana" w:hAnsi="Verdana" w:cs="Arial"/>
          <w:b/>
          <w:sz w:val="22"/>
          <w:szCs w:val="22"/>
        </w:rPr>
        <w:t>:</w:t>
      </w:r>
      <w:r w:rsidRPr="00D35070">
        <w:rPr>
          <w:rFonts w:ascii="Verdana" w:hAnsi="Verdana" w:cs="Arial"/>
          <w:sz w:val="22"/>
          <w:szCs w:val="22"/>
        </w:rPr>
        <w:tab/>
      </w:r>
      <w:r w:rsidR="00D365C9">
        <w:rPr>
          <w:rFonts w:ascii="Verdana" w:hAnsi="Verdana" w:cs="Arial"/>
          <w:sz w:val="22"/>
          <w:szCs w:val="22"/>
        </w:rPr>
        <w:t>IT and Digital Support Manager</w:t>
      </w:r>
      <w:r w:rsidRPr="00D35070">
        <w:rPr>
          <w:rFonts w:ascii="Verdana" w:hAnsi="Verdana" w:cs="Arial"/>
          <w:sz w:val="22"/>
          <w:szCs w:val="22"/>
        </w:rPr>
        <w:t xml:space="preserve"> </w:t>
      </w:r>
    </w:p>
    <w:p w:rsidR="00D365C9" w:rsidRDefault="00D365C9" w:rsidP="00706A03">
      <w:pPr>
        <w:ind w:left="2160" w:hanging="2160"/>
        <w:rPr>
          <w:rFonts w:ascii="Verdana" w:hAnsi="Verdana" w:cs="Arial"/>
          <w:sz w:val="22"/>
          <w:szCs w:val="22"/>
        </w:rPr>
      </w:pPr>
    </w:p>
    <w:p w:rsidR="00D365C9" w:rsidRDefault="00D365C9" w:rsidP="00706A03">
      <w:pPr>
        <w:ind w:left="2160" w:hanging="2160"/>
        <w:rPr>
          <w:rFonts w:ascii="Verdana" w:hAnsi="Verdana" w:cs="Arial"/>
          <w:sz w:val="22"/>
          <w:szCs w:val="22"/>
        </w:rPr>
      </w:pPr>
      <w:r w:rsidRPr="00D365C9">
        <w:rPr>
          <w:rFonts w:ascii="Verdana" w:hAnsi="Verdana" w:cs="Arial"/>
          <w:b/>
          <w:sz w:val="22"/>
          <w:szCs w:val="22"/>
        </w:rPr>
        <w:t>Location:</w:t>
      </w:r>
      <w:r>
        <w:rPr>
          <w:rFonts w:ascii="Verdana" w:hAnsi="Verdana" w:cs="Arial"/>
          <w:sz w:val="22"/>
          <w:szCs w:val="22"/>
        </w:rPr>
        <w:tab/>
        <w:t>Dundee but will be expected to travel if required</w:t>
      </w:r>
    </w:p>
    <w:p w:rsidR="00706A03" w:rsidRPr="00D35070" w:rsidRDefault="00706A03" w:rsidP="00706A03">
      <w:pPr>
        <w:ind w:left="2160" w:hanging="2160"/>
        <w:rPr>
          <w:rFonts w:ascii="Verdana" w:hAnsi="Verdana" w:cs="Arial"/>
          <w:sz w:val="22"/>
          <w:szCs w:val="22"/>
        </w:rPr>
      </w:pPr>
    </w:p>
    <w:p w:rsidR="00706A03" w:rsidRDefault="00706A03" w:rsidP="00706A03">
      <w:pPr>
        <w:rPr>
          <w:rFonts w:ascii="Verdana" w:hAnsi="Verdana" w:cs="Arial"/>
          <w:b/>
          <w:sz w:val="22"/>
          <w:szCs w:val="22"/>
        </w:rPr>
      </w:pPr>
      <w:r>
        <w:rPr>
          <w:rFonts w:ascii="Verdana" w:hAnsi="Verdana" w:cs="Arial"/>
          <w:b/>
          <w:sz w:val="22"/>
          <w:szCs w:val="22"/>
        </w:rPr>
        <w:t>Responsible to</w:t>
      </w:r>
      <w:r w:rsidR="00026235">
        <w:rPr>
          <w:rFonts w:ascii="Verdana" w:hAnsi="Verdana" w:cs="Arial"/>
          <w:b/>
          <w:sz w:val="22"/>
          <w:szCs w:val="22"/>
        </w:rPr>
        <w:t>:</w:t>
      </w:r>
      <w:r w:rsidRPr="00D35070">
        <w:rPr>
          <w:rFonts w:ascii="Verdana" w:hAnsi="Verdana" w:cs="Arial"/>
          <w:b/>
          <w:sz w:val="22"/>
          <w:szCs w:val="22"/>
        </w:rPr>
        <w:tab/>
      </w:r>
      <w:r w:rsidR="00D365C9">
        <w:rPr>
          <w:rFonts w:ascii="Verdana" w:hAnsi="Verdana" w:cs="Arial"/>
          <w:sz w:val="22"/>
          <w:szCs w:val="22"/>
        </w:rPr>
        <w:t xml:space="preserve">Head of Digital Transformation </w:t>
      </w:r>
    </w:p>
    <w:p w:rsidR="00706A03" w:rsidRDefault="00706A03" w:rsidP="00706A03">
      <w:pPr>
        <w:rPr>
          <w:rFonts w:ascii="Verdana" w:hAnsi="Verdana" w:cs="Arial"/>
          <w:sz w:val="22"/>
          <w:szCs w:val="22"/>
        </w:rPr>
      </w:pPr>
    </w:p>
    <w:p w:rsidR="00706A03" w:rsidRDefault="00706A03" w:rsidP="00706A03">
      <w:pPr>
        <w:rPr>
          <w:rFonts w:ascii="Verdana" w:hAnsi="Verdana" w:cs="Arial"/>
          <w:b/>
          <w:sz w:val="22"/>
          <w:szCs w:val="22"/>
        </w:rPr>
      </w:pPr>
      <w:r w:rsidRPr="00AF7056">
        <w:rPr>
          <w:rFonts w:ascii="Verdana" w:hAnsi="Verdana" w:cs="Arial"/>
          <w:b/>
          <w:sz w:val="22"/>
          <w:szCs w:val="22"/>
        </w:rPr>
        <w:t xml:space="preserve">Job </w:t>
      </w:r>
      <w:r w:rsidR="00107A52">
        <w:rPr>
          <w:rFonts w:ascii="Verdana" w:hAnsi="Verdana" w:cs="Arial"/>
          <w:b/>
          <w:sz w:val="22"/>
          <w:szCs w:val="22"/>
        </w:rPr>
        <w:t>p</w:t>
      </w:r>
      <w:r w:rsidRPr="00AF7056">
        <w:rPr>
          <w:rFonts w:ascii="Verdana" w:hAnsi="Verdana" w:cs="Arial"/>
          <w:b/>
          <w:sz w:val="22"/>
          <w:szCs w:val="22"/>
        </w:rPr>
        <w:t>urpose</w:t>
      </w:r>
    </w:p>
    <w:p w:rsidR="00026235" w:rsidRPr="00AF7056" w:rsidRDefault="00026235" w:rsidP="00706A03">
      <w:pPr>
        <w:rPr>
          <w:rFonts w:ascii="Verdana" w:hAnsi="Verdana" w:cs="Arial"/>
          <w:b/>
          <w:sz w:val="22"/>
          <w:szCs w:val="22"/>
        </w:rPr>
      </w:pPr>
    </w:p>
    <w:p w:rsidR="004231BB" w:rsidRDefault="00D365C9" w:rsidP="00706A03">
      <w:pPr>
        <w:rPr>
          <w:rFonts w:ascii="Verdana" w:hAnsi="Verdana" w:cs="Arial"/>
          <w:sz w:val="22"/>
          <w:szCs w:val="22"/>
        </w:rPr>
      </w:pPr>
      <w:r>
        <w:rPr>
          <w:rFonts w:ascii="Verdana" w:hAnsi="Verdana" w:cs="Arial"/>
          <w:sz w:val="22"/>
          <w:szCs w:val="22"/>
        </w:rPr>
        <w:t>To line manage the day to day activities of the IT and Digital Support Team. Ensuring ongoing focus on improving customer service through process improvement, application performance monitoring, regular contact with customer and third party partner organisations.</w:t>
      </w:r>
    </w:p>
    <w:p w:rsidR="00D365C9" w:rsidRDefault="00D365C9" w:rsidP="00706A03">
      <w:pPr>
        <w:rPr>
          <w:rFonts w:ascii="Verdana" w:hAnsi="Verdana" w:cs="Arial"/>
          <w:sz w:val="22"/>
          <w:szCs w:val="22"/>
        </w:rPr>
      </w:pPr>
    </w:p>
    <w:p w:rsidR="00D365C9" w:rsidRDefault="00D365C9" w:rsidP="00706A03">
      <w:pPr>
        <w:rPr>
          <w:rFonts w:ascii="Verdana" w:hAnsi="Verdana" w:cs="Arial"/>
          <w:sz w:val="22"/>
          <w:szCs w:val="22"/>
        </w:rPr>
      </w:pPr>
      <w:r>
        <w:rPr>
          <w:rFonts w:ascii="Verdana" w:hAnsi="Verdana" w:cs="Arial"/>
          <w:sz w:val="22"/>
          <w:szCs w:val="22"/>
        </w:rPr>
        <w:t>Supporting teams and providing an escalation route for complex or challenging customer contacts where appropriate. To introduce and improve processes, policies and procedures to provide an excellent service provision to SSSC colleagues.</w:t>
      </w:r>
    </w:p>
    <w:p w:rsidR="00706A03" w:rsidRDefault="00706A03" w:rsidP="00706A03">
      <w:pPr>
        <w:rPr>
          <w:rFonts w:ascii="Verdana" w:hAnsi="Verdana" w:cs="Arial"/>
          <w:sz w:val="22"/>
          <w:szCs w:val="22"/>
        </w:rPr>
      </w:pPr>
    </w:p>
    <w:p w:rsidR="00D00CD1" w:rsidRDefault="00706A03">
      <w:pPr>
        <w:rPr>
          <w:rFonts w:ascii="Verdana" w:hAnsi="Verdana" w:cs="Arial"/>
          <w:b/>
          <w:sz w:val="22"/>
          <w:szCs w:val="22"/>
        </w:rPr>
      </w:pPr>
      <w:r w:rsidRPr="00AF7056">
        <w:rPr>
          <w:rFonts w:ascii="Verdana" w:hAnsi="Verdana" w:cs="Arial"/>
          <w:b/>
          <w:sz w:val="22"/>
          <w:szCs w:val="22"/>
        </w:rPr>
        <w:t xml:space="preserve">Principal </w:t>
      </w:r>
      <w:r w:rsidR="00107A52">
        <w:rPr>
          <w:rFonts w:ascii="Verdana" w:hAnsi="Verdana" w:cs="Arial"/>
          <w:b/>
          <w:sz w:val="22"/>
          <w:szCs w:val="22"/>
        </w:rPr>
        <w:t>w</w:t>
      </w:r>
      <w:r w:rsidRPr="00AF7056">
        <w:rPr>
          <w:rFonts w:ascii="Verdana" w:hAnsi="Verdana" w:cs="Arial"/>
          <w:b/>
          <w:sz w:val="22"/>
          <w:szCs w:val="22"/>
        </w:rPr>
        <w:t xml:space="preserve">orking </w:t>
      </w:r>
      <w:r w:rsidR="00107A52">
        <w:rPr>
          <w:rFonts w:ascii="Verdana" w:hAnsi="Verdana" w:cs="Arial"/>
          <w:b/>
          <w:sz w:val="22"/>
          <w:szCs w:val="22"/>
        </w:rPr>
        <w:t>c</w:t>
      </w:r>
      <w:r w:rsidRPr="00AF7056">
        <w:rPr>
          <w:rFonts w:ascii="Verdana" w:hAnsi="Verdana" w:cs="Arial"/>
          <w:b/>
          <w:sz w:val="22"/>
          <w:szCs w:val="22"/>
        </w:rPr>
        <w:t>ontacts</w:t>
      </w:r>
    </w:p>
    <w:p w:rsidR="00026235" w:rsidRDefault="00026235">
      <w:pPr>
        <w:rPr>
          <w:rFonts w:ascii="Verdana" w:hAnsi="Verdana" w:cs="Arial"/>
          <w:b/>
          <w:sz w:val="22"/>
          <w:szCs w:val="22"/>
        </w:rPr>
      </w:pPr>
    </w:p>
    <w:p w:rsidR="0025755F" w:rsidRDefault="00D365C9">
      <w:pPr>
        <w:rPr>
          <w:rFonts w:ascii="Verdana" w:hAnsi="Verdana" w:cs="Arial"/>
          <w:sz w:val="22"/>
          <w:szCs w:val="22"/>
        </w:rPr>
      </w:pPr>
      <w:r>
        <w:rPr>
          <w:rFonts w:ascii="Verdana" w:hAnsi="Verdana" w:cs="Arial"/>
          <w:sz w:val="22"/>
          <w:szCs w:val="22"/>
        </w:rPr>
        <w:t xml:space="preserve">Head of Digital Transformation </w:t>
      </w:r>
    </w:p>
    <w:p w:rsidR="00D365C9" w:rsidRDefault="00D365C9">
      <w:pPr>
        <w:rPr>
          <w:rFonts w:ascii="Verdana" w:hAnsi="Verdana" w:cs="Arial"/>
          <w:sz w:val="22"/>
          <w:szCs w:val="22"/>
        </w:rPr>
      </w:pPr>
      <w:r>
        <w:rPr>
          <w:rFonts w:ascii="Verdana" w:hAnsi="Verdana" w:cs="Arial"/>
          <w:sz w:val="22"/>
          <w:szCs w:val="22"/>
        </w:rPr>
        <w:t>IT and Digital Support Team</w:t>
      </w:r>
    </w:p>
    <w:p w:rsidR="004231BB" w:rsidRDefault="00D365C9">
      <w:pPr>
        <w:rPr>
          <w:rFonts w:ascii="Verdana" w:hAnsi="Verdana" w:cs="Arial"/>
          <w:sz w:val="22"/>
          <w:szCs w:val="22"/>
        </w:rPr>
      </w:pPr>
      <w:r>
        <w:rPr>
          <w:rFonts w:ascii="Verdana" w:hAnsi="Verdana" w:cs="Arial"/>
          <w:sz w:val="22"/>
          <w:szCs w:val="22"/>
        </w:rPr>
        <w:t>Operational Management Team</w:t>
      </w:r>
    </w:p>
    <w:p w:rsidR="00D365C9" w:rsidRDefault="00D365C9">
      <w:pPr>
        <w:rPr>
          <w:rFonts w:ascii="Verdana" w:hAnsi="Verdana" w:cs="Arial"/>
          <w:sz w:val="22"/>
          <w:szCs w:val="22"/>
        </w:rPr>
      </w:pPr>
      <w:r>
        <w:rPr>
          <w:rFonts w:ascii="Verdana" w:hAnsi="Verdana" w:cs="Arial"/>
          <w:sz w:val="22"/>
          <w:szCs w:val="22"/>
        </w:rPr>
        <w:t>Executive Management Team</w:t>
      </w:r>
    </w:p>
    <w:p w:rsidR="004231BB" w:rsidRDefault="00D365C9">
      <w:pPr>
        <w:rPr>
          <w:rFonts w:ascii="Verdana" w:hAnsi="Verdana" w:cs="Arial"/>
          <w:sz w:val="22"/>
          <w:szCs w:val="22"/>
        </w:rPr>
      </w:pPr>
      <w:r>
        <w:rPr>
          <w:rFonts w:ascii="Verdana" w:hAnsi="Verdana" w:cs="Arial"/>
          <w:sz w:val="22"/>
          <w:szCs w:val="22"/>
        </w:rPr>
        <w:t xml:space="preserve">External </w:t>
      </w:r>
      <w:r w:rsidR="00327A6A">
        <w:rPr>
          <w:rFonts w:ascii="Verdana" w:hAnsi="Verdana" w:cs="Arial"/>
          <w:sz w:val="22"/>
          <w:szCs w:val="22"/>
        </w:rPr>
        <w:t>a</w:t>
      </w:r>
      <w:r>
        <w:rPr>
          <w:rFonts w:ascii="Verdana" w:hAnsi="Verdana" w:cs="Arial"/>
          <w:sz w:val="22"/>
          <w:szCs w:val="22"/>
        </w:rPr>
        <w:t xml:space="preserve">gencies </w:t>
      </w:r>
    </w:p>
    <w:p w:rsidR="00D365C9" w:rsidRPr="0025755F" w:rsidRDefault="00D365C9">
      <w:pPr>
        <w:rPr>
          <w:rFonts w:ascii="Verdana" w:hAnsi="Verdana" w:cs="Arial"/>
          <w:sz w:val="22"/>
          <w:szCs w:val="22"/>
        </w:rPr>
      </w:pPr>
      <w:r>
        <w:rPr>
          <w:rFonts w:ascii="Verdana" w:hAnsi="Verdana" w:cs="Arial"/>
          <w:sz w:val="22"/>
          <w:szCs w:val="22"/>
        </w:rPr>
        <w:t xml:space="preserve">Service </w:t>
      </w:r>
      <w:r w:rsidR="00327A6A">
        <w:rPr>
          <w:rFonts w:ascii="Verdana" w:hAnsi="Verdana" w:cs="Arial"/>
          <w:sz w:val="22"/>
          <w:szCs w:val="22"/>
        </w:rPr>
        <w:t>p</w:t>
      </w:r>
      <w:r>
        <w:rPr>
          <w:rFonts w:ascii="Verdana" w:hAnsi="Verdana" w:cs="Arial"/>
          <w:sz w:val="22"/>
          <w:szCs w:val="22"/>
        </w:rPr>
        <w:t>roviders</w:t>
      </w:r>
    </w:p>
    <w:p w:rsidR="00D00CD1" w:rsidRDefault="00D00CD1">
      <w:pPr>
        <w:rPr>
          <w:rFonts w:ascii="Verdana" w:hAnsi="Verdana" w:cs="Arial"/>
          <w:sz w:val="22"/>
          <w:szCs w:val="22"/>
        </w:rPr>
      </w:pPr>
    </w:p>
    <w:p w:rsidR="00D00CD1" w:rsidRDefault="00D365C9">
      <w:pPr>
        <w:rPr>
          <w:rFonts w:ascii="Verdana" w:hAnsi="Verdana" w:cs="Arial"/>
          <w:b/>
          <w:sz w:val="22"/>
          <w:szCs w:val="22"/>
        </w:rPr>
      </w:pPr>
      <w:r>
        <w:rPr>
          <w:rFonts w:ascii="Verdana" w:hAnsi="Verdana" w:cs="Arial"/>
          <w:b/>
          <w:sz w:val="22"/>
          <w:szCs w:val="22"/>
        </w:rPr>
        <w:t xml:space="preserve">Key </w:t>
      </w:r>
      <w:r w:rsidR="00327A6A">
        <w:rPr>
          <w:rFonts w:ascii="Verdana" w:hAnsi="Verdana" w:cs="Arial"/>
          <w:b/>
          <w:sz w:val="22"/>
          <w:szCs w:val="22"/>
        </w:rPr>
        <w:t>r</w:t>
      </w:r>
      <w:r>
        <w:rPr>
          <w:rFonts w:ascii="Verdana" w:hAnsi="Verdana" w:cs="Arial"/>
          <w:b/>
          <w:sz w:val="22"/>
          <w:szCs w:val="22"/>
        </w:rPr>
        <w:t>esponsibilities</w:t>
      </w:r>
    </w:p>
    <w:p w:rsidR="00D365C9" w:rsidRDefault="00D365C9">
      <w:pPr>
        <w:rPr>
          <w:rFonts w:ascii="Verdana" w:hAnsi="Verdana" w:cs="Arial"/>
          <w:b/>
          <w:sz w:val="22"/>
          <w:szCs w:val="22"/>
        </w:rPr>
      </w:pPr>
    </w:p>
    <w:p w:rsidR="005E456D" w:rsidRDefault="00D365C9" w:rsidP="00BF1A56">
      <w:pPr>
        <w:rPr>
          <w:rFonts w:ascii="Verdana" w:hAnsi="Verdana" w:cs="Arial"/>
          <w:b/>
          <w:sz w:val="22"/>
          <w:szCs w:val="22"/>
        </w:rPr>
      </w:pPr>
      <w:r>
        <w:rPr>
          <w:rFonts w:ascii="Verdana" w:hAnsi="Verdana" w:cs="Arial"/>
          <w:b/>
          <w:sz w:val="22"/>
          <w:szCs w:val="22"/>
        </w:rPr>
        <w:t>Operational Management</w:t>
      </w:r>
    </w:p>
    <w:p w:rsidR="00327A6A" w:rsidRPr="00D365C9" w:rsidRDefault="00327A6A" w:rsidP="00BF1A56">
      <w:pPr>
        <w:rPr>
          <w:rFonts w:ascii="Verdana" w:hAnsi="Verdana" w:cs="Arial"/>
          <w:b/>
          <w:sz w:val="22"/>
          <w:szCs w:val="22"/>
        </w:rPr>
      </w:pPr>
    </w:p>
    <w:p w:rsidR="0073217D" w:rsidRDefault="00D365C9" w:rsidP="0073217D">
      <w:pPr>
        <w:numPr>
          <w:ilvl w:val="0"/>
          <w:numId w:val="1"/>
        </w:numPr>
        <w:tabs>
          <w:tab w:val="num" w:pos="567"/>
        </w:tabs>
        <w:ind w:left="567" w:hanging="567"/>
        <w:rPr>
          <w:rFonts w:ascii="Verdana" w:hAnsi="Verdana" w:cs="Arial"/>
          <w:sz w:val="22"/>
          <w:szCs w:val="22"/>
        </w:rPr>
      </w:pPr>
      <w:r>
        <w:rPr>
          <w:rFonts w:ascii="Verdana" w:hAnsi="Verdana" w:cs="Arial"/>
          <w:sz w:val="22"/>
          <w:szCs w:val="22"/>
        </w:rPr>
        <w:t>Oversee and manage the day to day allocation of activity and regular tasks within the IT and Digital Support Team.</w:t>
      </w:r>
    </w:p>
    <w:p w:rsidR="0073217D" w:rsidRDefault="0073217D" w:rsidP="0073217D">
      <w:pPr>
        <w:ind w:left="567"/>
        <w:rPr>
          <w:rFonts w:ascii="Verdana" w:hAnsi="Verdana" w:cs="Arial"/>
          <w:sz w:val="22"/>
          <w:szCs w:val="22"/>
        </w:rPr>
      </w:pPr>
    </w:p>
    <w:p w:rsidR="0073217D" w:rsidRPr="0073217D" w:rsidRDefault="00D365C9" w:rsidP="0073217D">
      <w:pPr>
        <w:numPr>
          <w:ilvl w:val="0"/>
          <w:numId w:val="1"/>
        </w:numPr>
        <w:tabs>
          <w:tab w:val="num" w:pos="567"/>
        </w:tabs>
        <w:ind w:left="567" w:hanging="567"/>
        <w:rPr>
          <w:rFonts w:ascii="Verdana" w:hAnsi="Verdana" w:cs="Arial"/>
          <w:sz w:val="22"/>
          <w:szCs w:val="22"/>
        </w:rPr>
      </w:pPr>
      <w:r>
        <w:rPr>
          <w:rFonts w:ascii="Verdana" w:hAnsi="Verdana" w:cs="Arial"/>
          <w:sz w:val="22"/>
          <w:szCs w:val="22"/>
        </w:rPr>
        <w:t>Liaise with internal and external stakeholders to gather information and put in place processes to prevent issues.</w:t>
      </w:r>
    </w:p>
    <w:p w:rsidR="0073217D" w:rsidRDefault="0073217D" w:rsidP="0073217D">
      <w:pPr>
        <w:ind w:left="567"/>
        <w:rPr>
          <w:rFonts w:ascii="Verdana" w:hAnsi="Verdana" w:cs="Arial"/>
          <w:sz w:val="22"/>
          <w:szCs w:val="22"/>
        </w:rPr>
      </w:pPr>
    </w:p>
    <w:p w:rsidR="0073217D" w:rsidRDefault="00D365C9" w:rsidP="004231BB">
      <w:pPr>
        <w:numPr>
          <w:ilvl w:val="0"/>
          <w:numId w:val="1"/>
        </w:numPr>
        <w:tabs>
          <w:tab w:val="num" w:pos="567"/>
        </w:tabs>
        <w:ind w:left="567" w:hanging="567"/>
        <w:rPr>
          <w:rFonts w:ascii="Verdana" w:hAnsi="Verdana" w:cs="Arial"/>
          <w:sz w:val="22"/>
          <w:szCs w:val="22"/>
        </w:rPr>
      </w:pPr>
      <w:r>
        <w:rPr>
          <w:rFonts w:ascii="Verdana" w:hAnsi="Verdana" w:cs="Arial"/>
          <w:sz w:val="22"/>
          <w:szCs w:val="22"/>
        </w:rPr>
        <w:t>Ensuring up to date knowledge of policies and working practices of the organisation to respond to queries from both internal and external customers.</w:t>
      </w:r>
    </w:p>
    <w:p w:rsidR="0073217D" w:rsidRDefault="0073217D" w:rsidP="0073217D">
      <w:pPr>
        <w:pStyle w:val="ListParagraph"/>
        <w:rPr>
          <w:rFonts w:ascii="Verdana" w:hAnsi="Verdana" w:cs="Arial"/>
          <w:sz w:val="22"/>
          <w:szCs w:val="22"/>
        </w:rPr>
      </w:pPr>
    </w:p>
    <w:p w:rsidR="0073217D" w:rsidRDefault="00D365C9" w:rsidP="004231BB">
      <w:pPr>
        <w:numPr>
          <w:ilvl w:val="0"/>
          <w:numId w:val="1"/>
        </w:numPr>
        <w:tabs>
          <w:tab w:val="num" w:pos="567"/>
        </w:tabs>
        <w:ind w:left="567" w:hanging="567"/>
        <w:rPr>
          <w:rFonts w:ascii="Verdana" w:hAnsi="Verdana" w:cs="Arial"/>
          <w:sz w:val="22"/>
          <w:szCs w:val="22"/>
        </w:rPr>
      </w:pPr>
      <w:r>
        <w:rPr>
          <w:rFonts w:ascii="Verdana" w:hAnsi="Verdana" w:cs="Arial"/>
          <w:sz w:val="22"/>
          <w:szCs w:val="22"/>
        </w:rPr>
        <w:t>To identify and implement initiatives which improve service levels, support business goals, improve customer satisfaction and team development.</w:t>
      </w:r>
    </w:p>
    <w:p w:rsidR="0073217D" w:rsidRPr="0073217D" w:rsidRDefault="0073217D" w:rsidP="0073217D">
      <w:pPr>
        <w:rPr>
          <w:rFonts w:ascii="Verdana" w:hAnsi="Verdana" w:cs="Arial"/>
          <w:sz w:val="22"/>
          <w:szCs w:val="22"/>
          <w:highlight w:val="yellow"/>
        </w:rPr>
      </w:pPr>
    </w:p>
    <w:p w:rsidR="00BF1A56" w:rsidRPr="00BF1A56" w:rsidRDefault="00D365C9" w:rsidP="00BF1A56">
      <w:pPr>
        <w:numPr>
          <w:ilvl w:val="0"/>
          <w:numId w:val="1"/>
        </w:numPr>
        <w:tabs>
          <w:tab w:val="num" w:pos="567"/>
        </w:tabs>
        <w:ind w:left="567" w:hanging="567"/>
        <w:rPr>
          <w:rFonts w:ascii="Verdana" w:hAnsi="Verdana" w:cs="Arial"/>
          <w:sz w:val="22"/>
          <w:szCs w:val="22"/>
        </w:rPr>
      </w:pPr>
      <w:r>
        <w:rPr>
          <w:rFonts w:ascii="Verdana" w:hAnsi="Verdana" w:cs="Arial"/>
          <w:sz w:val="22"/>
          <w:szCs w:val="22"/>
        </w:rPr>
        <w:lastRenderedPageBreak/>
        <w:t>Setting and meeting performance targets for service levels, quality, effectiveness and efficiency.</w:t>
      </w:r>
    </w:p>
    <w:p w:rsidR="004231BB" w:rsidRPr="005E456D" w:rsidRDefault="004231BB" w:rsidP="005E456D">
      <w:pPr>
        <w:rPr>
          <w:rFonts w:ascii="Verdana" w:hAnsi="Verdana" w:cs="Arial"/>
          <w:sz w:val="22"/>
          <w:szCs w:val="22"/>
        </w:rPr>
      </w:pPr>
    </w:p>
    <w:p w:rsidR="004231BB" w:rsidRDefault="00D365C9" w:rsidP="004231BB">
      <w:pPr>
        <w:numPr>
          <w:ilvl w:val="0"/>
          <w:numId w:val="1"/>
        </w:numPr>
        <w:tabs>
          <w:tab w:val="num" w:pos="567"/>
        </w:tabs>
        <w:ind w:left="567" w:hanging="567"/>
        <w:rPr>
          <w:rFonts w:ascii="Verdana" w:hAnsi="Verdana" w:cs="Arial"/>
          <w:sz w:val="22"/>
          <w:szCs w:val="22"/>
        </w:rPr>
      </w:pPr>
      <w:r>
        <w:rPr>
          <w:rFonts w:ascii="Verdana" w:hAnsi="Verdana" w:cs="Arial"/>
          <w:sz w:val="22"/>
          <w:szCs w:val="22"/>
        </w:rPr>
        <w:t xml:space="preserve">To contribute to the production of management information reports for key groups within the organisation, including the EMT, Council </w:t>
      </w:r>
      <w:r w:rsidR="00CF68EC">
        <w:rPr>
          <w:rFonts w:ascii="Verdana" w:hAnsi="Verdana" w:cs="Arial"/>
          <w:sz w:val="22"/>
          <w:szCs w:val="22"/>
        </w:rPr>
        <w:t xml:space="preserve">and </w:t>
      </w:r>
      <w:r w:rsidR="00CB31DC">
        <w:rPr>
          <w:rFonts w:ascii="Verdana" w:hAnsi="Verdana" w:cs="Arial"/>
          <w:sz w:val="22"/>
          <w:szCs w:val="22"/>
        </w:rPr>
        <w:t>working</w:t>
      </w:r>
      <w:r w:rsidR="00CF68EC">
        <w:rPr>
          <w:rFonts w:ascii="Verdana" w:hAnsi="Verdana" w:cs="Arial"/>
          <w:sz w:val="22"/>
          <w:szCs w:val="22"/>
        </w:rPr>
        <w:t xml:space="preserve"> groups, as required.</w:t>
      </w:r>
    </w:p>
    <w:p w:rsidR="004231BB" w:rsidRPr="00BF1A56" w:rsidRDefault="004231BB" w:rsidP="00BF1A56">
      <w:pPr>
        <w:rPr>
          <w:rFonts w:ascii="Verdana" w:hAnsi="Verdana" w:cs="Arial"/>
          <w:sz w:val="22"/>
          <w:szCs w:val="22"/>
        </w:rPr>
      </w:pPr>
    </w:p>
    <w:p w:rsidR="00D00CD1" w:rsidRDefault="00CF68EC" w:rsidP="004231BB">
      <w:pPr>
        <w:numPr>
          <w:ilvl w:val="0"/>
          <w:numId w:val="1"/>
        </w:numPr>
        <w:tabs>
          <w:tab w:val="num" w:pos="567"/>
        </w:tabs>
        <w:ind w:left="567" w:hanging="567"/>
        <w:rPr>
          <w:rFonts w:ascii="Verdana" w:hAnsi="Verdana" w:cs="Arial"/>
          <w:sz w:val="22"/>
          <w:szCs w:val="22"/>
        </w:rPr>
      </w:pPr>
      <w:r>
        <w:rPr>
          <w:rFonts w:ascii="Verdana" w:hAnsi="Verdana" w:cs="Arial"/>
          <w:sz w:val="22"/>
          <w:szCs w:val="22"/>
        </w:rPr>
        <w:t>To lead, contribute to and support IT and business projects from concept to implementation.</w:t>
      </w:r>
    </w:p>
    <w:p w:rsidR="00CF68EC" w:rsidRDefault="00CF68EC" w:rsidP="00CF68EC">
      <w:pPr>
        <w:rPr>
          <w:rFonts w:ascii="Verdana" w:hAnsi="Verdana" w:cs="Arial"/>
          <w:sz w:val="22"/>
          <w:szCs w:val="22"/>
        </w:rPr>
      </w:pPr>
    </w:p>
    <w:p w:rsidR="004231BB" w:rsidRDefault="00CF68EC" w:rsidP="004231BB">
      <w:pPr>
        <w:rPr>
          <w:rFonts w:ascii="Verdana" w:hAnsi="Verdana" w:cs="Arial"/>
          <w:b/>
          <w:sz w:val="22"/>
          <w:szCs w:val="22"/>
        </w:rPr>
      </w:pPr>
      <w:r>
        <w:rPr>
          <w:rFonts w:ascii="Verdana" w:hAnsi="Verdana" w:cs="Arial"/>
          <w:b/>
          <w:sz w:val="22"/>
          <w:szCs w:val="22"/>
        </w:rPr>
        <w:t>People Management</w:t>
      </w:r>
    </w:p>
    <w:p w:rsidR="00327A6A" w:rsidRPr="00CF68EC" w:rsidRDefault="00327A6A" w:rsidP="004231BB">
      <w:pPr>
        <w:rPr>
          <w:rFonts w:ascii="Verdana" w:hAnsi="Verdana" w:cs="Arial"/>
          <w:b/>
          <w:sz w:val="22"/>
          <w:szCs w:val="22"/>
        </w:rPr>
      </w:pPr>
    </w:p>
    <w:p w:rsidR="004231BB" w:rsidRDefault="00CF68EC" w:rsidP="00CF68EC">
      <w:pPr>
        <w:tabs>
          <w:tab w:val="left" w:pos="567"/>
        </w:tabs>
        <w:ind w:left="567" w:hanging="567"/>
        <w:rPr>
          <w:rFonts w:ascii="Verdana" w:hAnsi="Verdana" w:cs="Arial"/>
          <w:sz w:val="22"/>
          <w:szCs w:val="22"/>
        </w:rPr>
      </w:pPr>
      <w:r>
        <w:rPr>
          <w:rFonts w:ascii="Verdana" w:hAnsi="Verdana" w:cs="Arial"/>
          <w:sz w:val="22"/>
          <w:szCs w:val="22"/>
        </w:rPr>
        <w:t>1.</w:t>
      </w:r>
      <w:r>
        <w:rPr>
          <w:rFonts w:ascii="Verdana" w:hAnsi="Verdana" w:cs="Arial"/>
          <w:sz w:val="22"/>
          <w:szCs w:val="22"/>
        </w:rPr>
        <w:tab/>
        <w:t xml:space="preserve">Support, develop and coach team members through regular one-to-one supervision, development </w:t>
      </w:r>
      <w:r w:rsidR="00CB31DC">
        <w:rPr>
          <w:rFonts w:ascii="Verdana" w:hAnsi="Verdana" w:cs="Arial"/>
          <w:sz w:val="22"/>
          <w:szCs w:val="22"/>
        </w:rPr>
        <w:t>discussion</w:t>
      </w:r>
      <w:r>
        <w:rPr>
          <w:rFonts w:ascii="Verdana" w:hAnsi="Verdana" w:cs="Arial"/>
          <w:sz w:val="22"/>
          <w:szCs w:val="22"/>
        </w:rPr>
        <w:t>, including identifying training needs and contributing to development opportunities.</w:t>
      </w:r>
    </w:p>
    <w:p w:rsidR="00CF68EC" w:rsidRDefault="00CF68EC" w:rsidP="00CF68EC">
      <w:pPr>
        <w:tabs>
          <w:tab w:val="left" w:pos="567"/>
        </w:tabs>
        <w:rPr>
          <w:rFonts w:ascii="Verdana" w:hAnsi="Verdana" w:cs="Arial"/>
          <w:sz w:val="22"/>
          <w:szCs w:val="22"/>
        </w:rPr>
      </w:pPr>
    </w:p>
    <w:p w:rsidR="00CF68EC" w:rsidRDefault="00CF68EC" w:rsidP="00CF68EC">
      <w:pPr>
        <w:tabs>
          <w:tab w:val="left" w:pos="567"/>
        </w:tabs>
        <w:ind w:left="567" w:hanging="567"/>
        <w:rPr>
          <w:rFonts w:ascii="Verdana" w:hAnsi="Verdana" w:cs="Arial"/>
          <w:sz w:val="22"/>
          <w:szCs w:val="22"/>
        </w:rPr>
      </w:pPr>
      <w:r>
        <w:rPr>
          <w:rFonts w:ascii="Verdana" w:hAnsi="Verdana" w:cs="Arial"/>
          <w:sz w:val="22"/>
          <w:szCs w:val="22"/>
        </w:rPr>
        <w:t>2.</w:t>
      </w:r>
      <w:r>
        <w:rPr>
          <w:rFonts w:ascii="Verdana" w:hAnsi="Verdana" w:cs="Arial"/>
          <w:sz w:val="22"/>
          <w:szCs w:val="22"/>
        </w:rPr>
        <w:tab/>
        <w:t>To inspire and support the team to create a healthy, dynamic work environment where people continuously develop and contribute to the SSSC.</w:t>
      </w:r>
    </w:p>
    <w:p w:rsidR="00CF68EC" w:rsidRDefault="00CF68EC" w:rsidP="00CF68EC">
      <w:pPr>
        <w:tabs>
          <w:tab w:val="left" w:pos="567"/>
        </w:tabs>
        <w:ind w:left="567" w:hanging="567"/>
        <w:rPr>
          <w:rFonts w:ascii="Verdana" w:hAnsi="Verdana" w:cs="Arial"/>
          <w:sz w:val="22"/>
          <w:szCs w:val="22"/>
        </w:rPr>
      </w:pPr>
    </w:p>
    <w:p w:rsidR="00CF68EC" w:rsidRDefault="00CF68EC" w:rsidP="00CF68EC">
      <w:pPr>
        <w:tabs>
          <w:tab w:val="left" w:pos="567"/>
        </w:tabs>
        <w:ind w:left="567" w:hanging="567"/>
        <w:rPr>
          <w:rFonts w:ascii="Verdana" w:hAnsi="Verdana" w:cs="Arial"/>
          <w:sz w:val="22"/>
          <w:szCs w:val="22"/>
        </w:rPr>
      </w:pPr>
      <w:r>
        <w:rPr>
          <w:rFonts w:ascii="Verdana" w:hAnsi="Verdana" w:cs="Arial"/>
          <w:sz w:val="22"/>
          <w:szCs w:val="22"/>
        </w:rPr>
        <w:t>3.</w:t>
      </w:r>
      <w:r>
        <w:rPr>
          <w:rFonts w:ascii="Verdana" w:hAnsi="Verdana" w:cs="Arial"/>
          <w:sz w:val="22"/>
          <w:szCs w:val="22"/>
        </w:rPr>
        <w:tab/>
        <w:t>Lead in the recruitment of technical colleagues and the implementation of HR policies.</w:t>
      </w:r>
    </w:p>
    <w:p w:rsidR="00CF68EC" w:rsidRDefault="00CF68EC" w:rsidP="00CF68EC">
      <w:pPr>
        <w:tabs>
          <w:tab w:val="left" w:pos="567"/>
        </w:tabs>
        <w:ind w:left="567" w:hanging="567"/>
        <w:rPr>
          <w:rFonts w:ascii="Verdana" w:hAnsi="Verdana" w:cs="Arial"/>
          <w:sz w:val="22"/>
          <w:szCs w:val="22"/>
        </w:rPr>
      </w:pPr>
    </w:p>
    <w:p w:rsidR="00CF68EC" w:rsidRDefault="00CF68EC" w:rsidP="00CF68EC">
      <w:pPr>
        <w:tabs>
          <w:tab w:val="left" w:pos="567"/>
        </w:tabs>
        <w:ind w:left="567" w:hanging="567"/>
        <w:rPr>
          <w:rFonts w:ascii="Verdana" w:hAnsi="Verdana" w:cs="Arial"/>
          <w:sz w:val="22"/>
          <w:szCs w:val="22"/>
        </w:rPr>
      </w:pPr>
      <w:r>
        <w:rPr>
          <w:rFonts w:ascii="Verdana" w:hAnsi="Verdana" w:cs="Arial"/>
          <w:sz w:val="22"/>
          <w:szCs w:val="22"/>
        </w:rPr>
        <w:t>4.</w:t>
      </w:r>
      <w:r>
        <w:rPr>
          <w:rFonts w:ascii="Verdana" w:hAnsi="Verdana" w:cs="Arial"/>
          <w:sz w:val="22"/>
          <w:szCs w:val="22"/>
        </w:rPr>
        <w:tab/>
        <w:t>Promote consistent and value based working practices in colleagues.</w:t>
      </w:r>
    </w:p>
    <w:p w:rsidR="00CF68EC" w:rsidRDefault="00CF68EC" w:rsidP="00CF68EC">
      <w:pPr>
        <w:tabs>
          <w:tab w:val="left" w:pos="567"/>
        </w:tabs>
        <w:ind w:left="567" w:hanging="567"/>
        <w:rPr>
          <w:rFonts w:ascii="Verdana" w:hAnsi="Verdana" w:cs="Arial"/>
          <w:sz w:val="22"/>
          <w:szCs w:val="22"/>
        </w:rPr>
      </w:pPr>
    </w:p>
    <w:p w:rsidR="00CF68EC" w:rsidRDefault="00CF68EC" w:rsidP="00CF68EC">
      <w:pPr>
        <w:tabs>
          <w:tab w:val="left" w:pos="567"/>
        </w:tabs>
        <w:ind w:left="567" w:hanging="567"/>
        <w:rPr>
          <w:rFonts w:ascii="Verdana" w:hAnsi="Verdana" w:cs="Arial"/>
          <w:sz w:val="22"/>
          <w:szCs w:val="22"/>
        </w:rPr>
      </w:pPr>
      <w:r>
        <w:rPr>
          <w:rFonts w:ascii="Verdana" w:hAnsi="Verdana" w:cs="Arial"/>
          <w:sz w:val="22"/>
          <w:szCs w:val="22"/>
        </w:rPr>
        <w:t>5.</w:t>
      </w:r>
      <w:r>
        <w:rPr>
          <w:rFonts w:ascii="Verdana" w:hAnsi="Verdana" w:cs="Arial"/>
          <w:sz w:val="22"/>
          <w:szCs w:val="22"/>
        </w:rPr>
        <w:tab/>
        <w:t xml:space="preserve">Effectively implement </w:t>
      </w:r>
      <w:r w:rsidR="00CB31DC">
        <w:rPr>
          <w:rFonts w:ascii="Verdana" w:hAnsi="Verdana" w:cs="Arial"/>
          <w:sz w:val="22"/>
          <w:szCs w:val="22"/>
        </w:rPr>
        <w:t>staffing</w:t>
      </w:r>
      <w:r>
        <w:rPr>
          <w:rFonts w:ascii="Verdana" w:hAnsi="Verdana" w:cs="Arial"/>
          <w:sz w:val="22"/>
          <w:szCs w:val="22"/>
        </w:rPr>
        <w:t xml:space="preserve"> policies and procedures.</w:t>
      </w:r>
    </w:p>
    <w:p w:rsidR="00CF68EC" w:rsidRDefault="00CF68EC" w:rsidP="00CF68EC">
      <w:pPr>
        <w:tabs>
          <w:tab w:val="left" w:pos="567"/>
        </w:tabs>
        <w:ind w:left="567" w:hanging="567"/>
        <w:rPr>
          <w:rFonts w:ascii="Verdana" w:hAnsi="Verdana" w:cs="Arial"/>
          <w:sz w:val="22"/>
          <w:szCs w:val="22"/>
        </w:rPr>
      </w:pPr>
    </w:p>
    <w:p w:rsidR="00CF68EC" w:rsidRDefault="00CF68EC" w:rsidP="00CF68EC">
      <w:pPr>
        <w:tabs>
          <w:tab w:val="left" w:pos="567"/>
        </w:tabs>
        <w:ind w:left="567" w:hanging="567"/>
        <w:rPr>
          <w:rFonts w:ascii="Verdana" w:hAnsi="Verdana" w:cs="Arial"/>
          <w:sz w:val="22"/>
          <w:szCs w:val="22"/>
        </w:rPr>
      </w:pPr>
      <w:r>
        <w:rPr>
          <w:rFonts w:ascii="Verdana" w:hAnsi="Verdana" w:cs="Arial"/>
          <w:sz w:val="22"/>
          <w:szCs w:val="22"/>
        </w:rPr>
        <w:t>6.</w:t>
      </w:r>
      <w:r>
        <w:rPr>
          <w:rFonts w:ascii="Verdana" w:hAnsi="Verdana" w:cs="Arial"/>
          <w:sz w:val="22"/>
          <w:szCs w:val="22"/>
        </w:rPr>
        <w:tab/>
        <w:t xml:space="preserve">Ensure relevant </w:t>
      </w:r>
      <w:r w:rsidR="00CB31DC">
        <w:rPr>
          <w:rFonts w:ascii="Verdana" w:hAnsi="Verdana" w:cs="Arial"/>
          <w:sz w:val="22"/>
          <w:szCs w:val="22"/>
        </w:rPr>
        <w:t>risks</w:t>
      </w:r>
      <w:r>
        <w:rPr>
          <w:rFonts w:ascii="Verdana" w:hAnsi="Verdana" w:cs="Arial"/>
          <w:sz w:val="22"/>
          <w:szCs w:val="22"/>
        </w:rPr>
        <w:t xml:space="preserve"> are identified, recorded and managed in a timely and appropriate manner.</w:t>
      </w:r>
    </w:p>
    <w:p w:rsidR="00CF68EC" w:rsidRDefault="00CF68EC" w:rsidP="00CF68EC">
      <w:pPr>
        <w:tabs>
          <w:tab w:val="left" w:pos="567"/>
        </w:tabs>
        <w:ind w:left="567" w:hanging="567"/>
        <w:rPr>
          <w:rFonts w:ascii="Verdana" w:hAnsi="Verdana" w:cs="Arial"/>
          <w:sz w:val="22"/>
          <w:szCs w:val="22"/>
        </w:rPr>
      </w:pPr>
    </w:p>
    <w:p w:rsidR="00CF68EC" w:rsidRDefault="00CF68EC" w:rsidP="00CF68EC">
      <w:pPr>
        <w:rPr>
          <w:rFonts w:ascii="Verdana" w:hAnsi="Verdana" w:cs="Arial"/>
          <w:b/>
          <w:sz w:val="22"/>
          <w:szCs w:val="22"/>
        </w:rPr>
      </w:pPr>
      <w:r>
        <w:rPr>
          <w:rFonts w:ascii="Verdana" w:hAnsi="Verdana" w:cs="Arial"/>
          <w:b/>
          <w:sz w:val="22"/>
          <w:szCs w:val="22"/>
        </w:rPr>
        <w:t>Relationship Management</w:t>
      </w:r>
    </w:p>
    <w:p w:rsidR="00327A6A" w:rsidRPr="00CF68EC" w:rsidRDefault="00327A6A" w:rsidP="00CF68EC">
      <w:pPr>
        <w:rPr>
          <w:rFonts w:ascii="Verdana" w:hAnsi="Verdana" w:cs="Arial"/>
          <w:b/>
          <w:sz w:val="22"/>
          <w:szCs w:val="22"/>
        </w:rPr>
      </w:pPr>
    </w:p>
    <w:p w:rsidR="00CF68EC" w:rsidRDefault="00CF68EC" w:rsidP="00CF68EC">
      <w:pPr>
        <w:tabs>
          <w:tab w:val="left" w:pos="567"/>
        </w:tabs>
        <w:ind w:left="567" w:hanging="567"/>
        <w:rPr>
          <w:rFonts w:ascii="Verdana" w:hAnsi="Verdana" w:cs="Arial"/>
          <w:sz w:val="22"/>
          <w:szCs w:val="22"/>
        </w:rPr>
      </w:pPr>
      <w:r>
        <w:rPr>
          <w:rFonts w:ascii="Verdana" w:hAnsi="Verdana" w:cs="Arial"/>
          <w:sz w:val="22"/>
          <w:szCs w:val="22"/>
        </w:rPr>
        <w:t>1.</w:t>
      </w:r>
      <w:r>
        <w:rPr>
          <w:rFonts w:ascii="Verdana" w:hAnsi="Verdana" w:cs="Arial"/>
          <w:sz w:val="22"/>
          <w:szCs w:val="22"/>
        </w:rPr>
        <w:tab/>
        <w:t>Develop and maintain close working relationships with stakeholders to identify process and systems improvements which could improve service provision and/or efficiency throughout the organisation.</w:t>
      </w:r>
    </w:p>
    <w:p w:rsidR="00CF68EC" w:rsidRDefault="00CF68EC" w:rsidP="00CF68EC">
      <w:pPr>
        <w:tabs>
          <w:tab w:val="left" w:pos="567"/>
        </w:tabs>
        <w:ind w:left="567" w:hanging="567"/>
        <w:rPr>
          <w:rFonts w:ascii="Verdana" w:hAnsi="Verdana" w:cs="Arial"/>
          <w:sz w:val="22"/>
          <w:szCs w:val="22"/>
        </w:rPr>
      </w:pPr>
    </w:p>
    <w:p w:rsidR="00CF68EC" w:rsidRDefault="00CF68EC" w:rsidP="00CF68EC">
      <w:pPr>
        <w:tabs>
          <w:tab w:val="left" w:pos="567"/>
        </w:tabs>
        <w:ind w:left="567" w:hanging="567"/>
        <w:rPr>
          <w:rFonts w:ascii="Verdana" w:hAnsi="Verdana" w:cs="Arial"/>
          <w:sz w:val="22"/>
          <w:szCs w:val="22"/>
        </w:rPr>
      </w:pPr>
      <w:r>
        <w:rPr>
          <w:rFonts w:ascii="Verdana" w:hAnsi="Verdana" w:cs="Arial"/>
          <w:sz w:val="22"/>
          <w:szCs w:val="22"/>
        </w:rPr>
        <w:t>2.</w:t>
      </w:r>
      <w:r>
        <w:rPr>
          <w:rFonts w:ascii="Verdana" w:hAnsi="Verdana" w:cs="Arial"/>
          <w:sz w:val="22"/>
          <w:szCs w:val="22"/>
        </w:rPr>
        <w:tab/>
        <w:t>Develop and maintain good working relationships with key suppliers and conduct contract review meetings as required.</w:t>
      </w:r>
    </w:p>
    <w:p w:rsidR="00CF68EC" w:rsidRDefault="00CF68EC" w:rsidP="00CF68EC">
      <w:pPr>
        <w:tabs>
          <w:tab w:val="left" w:pos="567"/>
        </w:tabs>
        <w:ind w:left="567" w:hanging="567"/>
        <w:rPr>
          <w:rFonts w:ascii="Verdana" w:hAnsi="Verdana" w:cs="Arial"/>
          <w:sz w:val="22"/>
          <w:szCs w:val="22"/>
        </w:rPr>
      </w:pPr>
    </w:p>
    <w:p w:rsidR="00CF68EC" w:rsidRPr="00665FCA" w:rsidRDefault="00CF68EC" w:rsidP="00CF68EC">
      <w:pPr>
        <w:tabs>
          <w:tab w:val="left" w:pos="567"/>
        </w:tabs>
        <w:ind w:left="567" w:hanging="567"/>
        <w:rPr>
          <w:rFonts w:ascii="Verdana" w:hAnsi="Verdana" w:cs="Arial"/>
          <w:sz w:val="22"/>
          <w:szCs w:val="22"/>
        </w:rPr>
      </w:pPr>
      <w:r>
        <w:rPr>
          <w:rFonts w:ascii="Verdana" w:hAnsi="Verdana" w:cs="Arial"/>
          <w:sz w:val="22"/>
          <w:szCs w:val="22"/>
        </w:rPr>
        <w:t>3.</w:t>
      </w:r>
      <w:r>
        <w:rPr>
          <w:rFonts w:ascii="Verdana" w:hAnsi="Verdana" w:cs="Arial"/>
          <w:sz w:val="22"/>
          <w:szCs w:val="22"/>
        </w:rPr>
        <w:tab/>
        <w:t>Demonstrate enthusiasm for delivering excellent customer service.</w:t>
      </w:r>
    </w:p>
    <w:p w:rsidR="00706A03" w:rsidRDefault="00706A03">
      <w:pPr>
        <w:rPr>
          <w:rFonts w:ascii="Verdana" w:hAnsi="Verdana" w:cs="Arial"/>
          <w:b/>
          <w:sz w:val="22"/>
          <w:szCs w:val="22"/>
        </w:rPr>
      </w:pPr>
    </w:p>
    <w:p w:rsidR="00D00CD1" w:rsidRPr="00AF7056" w:rsidRDefault="00706A03" w:rsidP="00706A03">
      <w:pPr>
        <w:rPr>
          <w:rFonts w:ascii="Verdana" w:hAnsi="Verdana" w:cs="Arial"/>
          <w:b/>
          <w:sz w:val="22"/>
          <w:szCs w:val="22"/>
        </w:rPr>
      </w:pPr>
      <w:r w:rsidRPr="00AF7056">
        <w:rPr>
          <w:rFonts w:ascii="Verdana" w:hAnsi="Verdana" w:cs="Arial"/>
          <w:b/>
          <w:sz w:val="22"/>
          <w:szCs w:val="22"/>
        </w:rPr>
        <w:t xml:space="preserve">Other </w:t>
      </w:r>
      <w:r w:rsidR="00B32A37">
        <w:rPr>
          <w:rFonts w:ascii="Verdana" w:hAnsi="Verdana" w:cs="Arial"/>
          <w:b/>
          <w:sz w:val="22"/>
          <w:szCs w:val="22"/>
        </w:rPr>
        <w:t>d</w:t>
      </w:r>
      <w:r w:rsidRPr="00AF7056">
        <w:rPr>
          <w:rFonts w:ascii="Verdana" w:hAnsi="Verdana" w:cs="Arial"/>
          <w:b/>
          <w:sz w:val="22"/>
          <w:szCs w:val="22"/>
        </w:rPr>
        <w:t>uties</w:t>
      </w:r>
    </w:p>
    <w:p w:rsidR="00D00CD1" w:rsidRPr="00AF7056" w:rsidRDefault="00D00CD1">
      <w:pPr>
        <w:rPr>
          <w:rFonts w:ascii="Verdana" w:hAnsi="Verdana" w:cs="Arial"/>
          <w:sz w:val="22"/>
          <w:szCs w:val="22"/>
        </w:rPr>
      </w:pPr>
    </w:p>
    <w:p w:rsidR="00706A03" w:rsidRDefault="00D00CD1">
      <w:pPr>
        <w:rPr>
          <w:rFonts w:ascii="Verdana" w:hAnsi="Verdana" w:cs="Arial"/>
          <w:sz w:val="22"/>
          <w:szCs w:val="22"/>
        </w:rPr>
      </w:pPr>
      <w:r w:rsidRPr="00AF7056">
        <w:rPr>
          <w:rFonts w:ascii="Verdana" w:hAnsi="Verdana" w:cs="Arial"/>
          <w:sz w:val="22"/>
          <w:szCs w:val="22"/>
        </w:rPr>
        <w:t xml:space="preserve">The SSSC is a developing organisation and this job description is a broad picture of the post at the date of preparation. It is not an exhaustive list of all possible duties and it must be recognised that jobs will change over time.  </w:t>
      </w:r>
    </w:p>
    <w:p w:rsidR="00B32A37" w:rsidRDefault="00B32A37">
      <w:pPr>
        <w:rPr>
          <w:rFonts w:ascii="Verdana" w:hAnsi="Verdana" w:cs="Arial"/>
          <w:sz w:val="22"/>
          <w:szCs w:val="22"/>
        </w:rPr>
      </w:pPr>
    </w:p>
    <w:p w:rsidR="00D00CD1" w:rsidRPr="00706A03" w:rsidRDefault="00D00CD1">
      <w:pPr>
        <w:rPr>
          <w:rFonts w:ascii="Verdana" w:hAnsi="Verdana" w:cs="Arial"/>
          <w:sz w:val="22"/>
          <w:szCs w:val="22"/>
        </w:rPr>
      </w:pPr>
      <w:r w:rsidRPr="00AF7056">
        <w:rPr>
          <w:rFonts w:ascii="Verdana" w:hAnsi="Verdana" w:cs="Arial"/>
          <w:sz w:val="22"/>
          <w:szCs w:val="22"/>
        </w:rPr>
        <w:t>Consequently this is not a contractual document and the post</w:t>
      </w:r>
      <w:r w:rsidR="00AC6704">
        <w:rPr>
          <w:rFonts w:ascii="Verdana" w:hAnsi="Verdana" w:cs="Arial"/>
          <w:sz w:val="22"/>
          <w:szCs w:val="22"/>
        </w:rPr>
        <w:t xml:space="preserve"> </w:t>
      </w:r>
      <w:r w:rsidRPr="00AF7056">
        <w:rPr>
          <w:rFonts w:ascii="Verdana" w:hAnsi="Verdana" w:cs="Arial"/>
          <w:sz w:val="22"/>
          <w:szCs w:val="22"/>
        </w:rPr>
        <w:t xml:space="preserve">holder will be required to carry out any other duties to the equivalent level that are </w:t>
      </w:r>
      <w:r w:rsidRPr="00AF7056">
        <w:rPr>
          <w:rFonts w:ascii="Verdana" w:hAnsi="Verdana" w:cs="Arial"/>
          <w:sz w:val="22"/>
          <w:szCs w:val="22"/>
        </w:rPr>
        <w:lastRenderedPageBreak/>
        <w:t>necessary to fulfil the purpose of the job and to respond positively to changing business needs.</w:t>
      </w:r>
    </w:p>
    <w:sectPr w:rsidR="00D00CD1" w:rsidRPr="00706A03" w:rsidSect="00706A03">
      <w:footerReference w:type="default" r:id="rId10"/>
      <w:pgSz w:w="11906" w:h="16838" w:code="9"/>
      <w:pgMar w:top="1440" w:right="1983" w:bottom="1440" w:left="1843" w:header="706" w:footer="5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559" w:rsidRDefault="00630559">
      <w:r>
        <w:separator/>
      </w:r>
    </w:p>
  </w:endnote>
  <w:endnote w:type="continuationSeparator" w:id="0">
    <w:p w:rsidR="00630559" w:rsidRDefault="00630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gfa Rotis Sans Serif Ex Bol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947" w:rsidRPr="00706A03" w:rsidRDefault="00D365C9" w:rsidP="00004402">
    <w:pPr>
      <w:pStyle w:val="Footer"/>
      <w:tabs>
        <w:tab w:val="clear" w:pos="4153"/>
        <w:tab w:val="clear" w:pos="8306"/>
        <w:tab w:val="center" w:pos="3969"/>
        <w:tab w:val="right" w:pos="8080"/>
      </w:tabs>
      <w:rPr>
        <w:rFonts w:ascii="Verdana" w:hAnsi="Verdana"/>
        <w:sz w:val="18"/>
        <w:szCs w:val="18"/>
      </w:rPr>
    </w:pPr>
    <w:r>
      <w:rPr>
        <w:rFonts w:ascii="Verdana" w:hAnsi="Verdana"/>
        <w:sz w:val="18"/>
        <w:szCs w:val="18"/>
      </w:rPr>
      <w:t>IT and Digital Support Manager</w:t>
    </w:r>
    <w:r w:rsidR="00855947" w:rsidRPr="00706A03">
      <w:rPr>
        <w:rFonts w:ascii="Verdana" w:hAnsi="Verdana"/>
        <w:sz w:val="18"/>
        <w:szCs w:val="18"/>
      </w:rPr>
      <w:tab/>
    </w:r>
    <w:r w:rsidR="00706A03" w:rsidRPr="00706A03">
      <w:rPr>
        <w:rFonts w:ascii="Verdana" w:hAnsi="Verdana"/>
        <w:sz w:val="18"/>
        <w:szCs w:val="18"/>
      </w:rPr>
      <w:t xml:space="preserve">Page </w:t>
    </w:r>
    <w:r w:rsidR="00706A03" w:rsidRPr="00706A03">
      <w:rPr>
        <w:rFonts w:ascii="Verdana" w:hAnsi="Verdana"/>
        <w:sz w:val="18"/>
        <w:szCs w:val="18"/>
      </w:rPr>
      <w:fldChar w:fldCharType="begin"/>
    </w:r>
    <w:r w:rsidR="00706A03" w:rsidRPr="00706A03">
      <w:rPr>
        <w:rFonts w:ascii="Verdana" w:hAnsi="Verdana"/>
        <w:sz w:val="18"/>
        <w:szCs w:val="18"/>
      </w:rPr>
      <w:instrText xml:space="preserve"> PAGE </w:instrText>
    </w:r>
    <w:r w:rsidR="00706A03" w:rsidRPr="00706A03">
      <w:rPr>
        <w:rFonts w:ascii="Verdana" w:hAnsi="Verdana"/>
        <w:sz w:val="18"/>
        <w:szCs w:val="18"/>
      </w:rPr>
      <w:fldChar w:fldCharType="separate"/>
    </w:r>
    <w:r w:rsidR="004D130E">
      <w:rPr>
        <w:rFonts w:ascii="Verdana" w:hAnsi="Verdana"/>
        <w:noProof/>
        <w:sz w:val="18"/>
        <w:szCs w:val="18"/>
      </w:rPr>
      <w:t>2</w:t>
    </w:r>
    <w:r w:rsidR="00706A03" w:rsidRPr="00706A03">
      <w:rPr>
        <w:rFonts w:ascii="Verdana" w:hAnsi="Verdana"/>
        <w:sz w:val="18"/>
        <w:szCs w:val="18"/>
      </w:rPr>
      <w:fldChar w:fldCharType="end"/>
    </w:r>
    <w:r w:rsidR="00706A03" w:rsidRPr="00706A03">
      <w:rPr>
        <w:rFonts w:ascii="Verdana" w:hAnsi="Verdana"/>
        <w:sz w:val="18"/>
        <w:szCs w:val="18"/>
      </w:rPr>
      <w:t xml:space="preserve"> of </w:t>
    </w:r>
    <w:r w:rsidR="00706A03" w:rsidRPr="00706A03">
      <w:rPr>
        <w:rFonts w:ascii="Verdana" w:hAnsi="Verdana"/>
        <w:sz w:val="18"/>
        <w:szCs w:val="18"/>
      </w:rPr>
      <w:fldChar w:fldCharType="begin"/>
    </w:r>
    <w:r w:rsidR="00706A03" w:rsidRPr="00706A03">
      <w:rPr>
        <w:rFonts w:ascii="Verdana" w:hAnsi="Verdana"/>
        <w:sz w:val="18"/>
        <w:szCs w:val="18"/>
      </w:rPr>
      <w:instrText xml:space="preserve"> NUMPAGES </w:instrText>
    </w:r>
    <w:r w:rsidR="00706A03" w:rsidRPr="00706A03">
      <w:rPr>
        <w:rFonts w:ascii="Verdana" w:hAnsi="Verdana"/>
        <w:sz w:val="18"/>
        <w:szCs w:val="18"/>
      </w:rPr>
      <w:fldChar w:fldCharType="separate"/>
    </w:r>
    <w:r w:rsidR="004D130E">
      <w:rPr>
        <w:rFonts w:ascii="Verdana" w:hAnsi="Verdana"/>
        <w:noProof/>
        <w:sz w:val="18"/>
        <w:szCs w:val="18"/>
      </w:rPr>
      <w:t>3</w:t>
    </w:r>
    <w:r w:rsidR="00706A03" w:rsidRPr="00706A03">
      <w:rPr>
        <w:rFonts w:ascii="Verdana" w:hAnsi="Verdana"/>
        <w:sz w:val="18"/>
        <w:szCs w:val="18"/>
      </w:rPr>
      <w:fldChar w:fldCharType="end"/>
    </w:r>
    <w:r w:rsidR="00706A03" w:rsidRPr="00706A03">
      <w:rPr>
        <w:rFonts w:ascii="Verdana" w:hAnsi="Verdana"/>
        <w:sz w:val="18"/>
        <w:szCs w:val="18"/>
      </w:rPr>
      <w:tab/>
    </w:r>
    <w:r>
      <w:rPr>
        <w:rFonts w:ascii="Verdana" w:hAnsi="Verdana"/>
        <w:sz w:val="18"/>
        <w:szCs w:val="18"/>
      </w:rPr>
      <w:t>September</w:t>
    </w:r>
    <w:r w:rsidR="00361122">
      <w:rPr>
        <w:rFonts w:ascii="Verdana" w:hAnsi="Verdana"/>
        <w:sz w:val="18"/>
        <w:szCs w:val="18"/>
      </w:rPr>
      <w:t xml:space="preserve"> 2018</w:t>
    </w:r>
  </w:p>
  <w:p w:rsidR="00855947" w:rsidRDefault="008559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559" w:rsidRDefault="00630559">
      <w:r>
        <w:separator/>
      </w:r>
    </w:p>
  </w:footnote>
  <w:footnote w:type="continuationSeparator" w:id="0">
    <w:p w:rsidR="00630559" w:rsidRDefault="006305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7F2C"/>
    <w:multiLevelType w:val="hybridMultilevel"/>
    <w:tmpl w:val="19567A8C"/>
    <w:lvl w:ilvl="0" w:tplc="EF02D828">
      <w:start w:val="1"/>
      <w:numFmt w:val="decimal"/>
      <w:lvlText w:val="%1."/>
      <w:lvlJc w:val="left"/>
      <w:pPr>
        <w:tabs>
          <w:tab w:val="num" w:pos="720"/>
        </w:tabs>
        <w:ind w:left="72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CD30446"/>
    <w:multiLevelType w:val="hybridMultilevel"/>
    <w:tmpl w:val="1D12BE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71"/>
    <w:rsid w:val="00004402"/>
    <w:rsid w:val="00024B63"/>
    <w:rsid w:val="00026235"/>
    <w:rsid w:val="000965BA"/>
    <w:rsid w:val="00097CC4"/>
    <w:rsid w:val="00107A52"/>
    <w:rsid w:val="0013330A"/>
    <w:rsid w:val="001A4C5D"/>
    <w:rsid w:val="001A7C89"/>
    <w:rsid w:val="001D4F4C"/>
    <w:rsid w:val="001E2D1A"/>
    <w:rsid w:val="00226A0D"/>
    <w:rsid w:val="00237856"/>
    <w:rsid w:val="00237D96"/>
    <w:rsid w:val="0025755F"/>
    <w:rsid w:val="00265927"/>
    <w:rsid w:val="00270E09"/>
    <w:rsid w:val="002A3767"/>
    <w:rsid w:val="002B1F84"/>
    <w:rsid w:val="002C7DB1"/>
    <w:rsid w:val="00312771"/>
    <w:rsid w:val="00316045"/>
    <w:rsid w:val="00327A6A"/>
    <w:rsid w:val="00351EB7"/>
    <w:rsid w:val="00361122"/>
    <w:rsid w:val="00373CE2"/>
    <w:rsid w:val="00377E73"/>
    <w:rsid w:val="003C00DB"/>
    <w:rsid w:val="003D6916"/>
    <w:rsid w:val="003E1406"/>
    <w:rsid w:val="003F7324"/>
    <w:rsid w:val="004231BB"/>
    <w:rsid w:val="00430EB7"/>
    <w:rsid w:val="00453827"/>
    <w:rsid w:val="004D130E"/>
    <w:rsid w:val="0050188F"/>
    <w:rsid w:val="00533BE7"/>
    <w:rsid w:val="00541671"/>
    <w:rsid w:val="005A0E64"/>
    <w:rsid w:val="005D1E8A"/>
    <w:rsid w:val="005D4EF0"/>
    <w:rsid w:val="005E456D"/>
    <w:rsid w:val="005F6FA7"/>
    <w:rsid w:val="00600026"/>
    <w:rsid w:val="00623F61"/>
    <w:rsid w:val="00630402"/>
    <w:rsid w:val="00630559"/>
    <w:rsid w:val="00650788"/>
    <w:rsid w:val="00661B47"/>
    <w:rsid w:val="00665FCA"/>
    <w:rsid w:val="00691C45"/>
    <w:rsid w:val="006A5BCC"/>
    <w:rsid w:val="006B2522"/>
    <w:rsid w:val="006D0334"/>
    <w:rsid w:val="006E0B61"/>
    <w:rsid w:val="006F1214"/>
    <w:rsid w:val="006F3189"/>
    <w:rsid w:val="00706A03"/>
    <w:rsid w:val="0073217D"/>
    <w:rsid w:val="00763253"/>
    <w:rsid w:val="00766C41"/>
    <w:rsid w:val="007C4C5C"/>
    <w:rsid w:val="007F35F2"/>
    <w:rsid w:val="007F47D7"/>
    <w:rsid w:val="007F6968"/>
    <w:rsid w:val="00805116"/>
    <w:rsid w:val="008419B0"/>
    <w:rsid w:val="0085314B"/>
    <w:rsid w:val="00855947"/>
    <w:rsid w:val="008C588B"/>
    <w:rsid w:val="008D2BE4"/>
    <w:rsid w:val="008F03BB"/>
    <w:rsid w:val="009147EC"/>
    <w:rsid w:val="00931CF7"/>
    <w:rsid w:val="00937744"/>
    <w:rsid w:val="0094488E"/>
    <w:rsid w:val="00964F90"/>
    <w:rsid w:val="009768F2"/>
    <w:rsid w:val="0098446F"/>
    <w:rsid w:val="009E1D08"/>
    <w:rsid w:val="009F15A2"/>
    <w:rsid w:val="00A05F71"/>
    <w:rsid w:val="00A20149"/>
    <w:rsid w:val="00A20F1E"/>
    <w:rsid w:val="00A51A84"/>
    <w:rsid w:val="00A62C1D"/>
    <w:rsid w:val="00A96942"/>
    <w:rsid w:val="00AC6272"/>
    <w:rsid w:val="00AC6704"/>
    <w:rsid w:val="00AD5675"/>
    <w:rsid w:val="00AE1E0E"/>
    <w:rsid w:val="00AE2188"/>
    <w:rsid w:val="00AF7056"/>
    <w:rsid w:val="00B0399E"/>
    <w:rsid w:val="00B17A0A"/>
    <w:rsid w:val="00B32A37"/>
    <w:rsid w:val="00B543CD"/>
    <w:rsid w:val="00B763E6"/>
    <w:rsid w:val="00B909AB"/>
    <w:rsid w:val="00B9570F"/>
    <w:rsid w:val="00B95CF6"/>
    <w:rsid w:val="00BC6BCB"/>
    <w:rsid w:val="00BF1A56"/>
    <w:rsid w:val="00C51A37"/>
    <w:rsid w:val="00C71A74"/>
    <w:rsid w:val="00C73508"/>
    <w:rsid w:val="00C74BEB"/>
    <w:rsid w:val="00C74FA1"/>
    <w:rsid w:val="00C76412"/>
    <w:rsid w:val="00C77684"/>
    <w:rsid w:val="00CB31DC"/>
    <w:rsid w:val="00CF68EC"/>
    <w:rsid w:val="00D00CD1"/>
    <w:rsid w:val="00D25D0C"/>
    <w:rsid w:val="00D2799E"/>
    <w:rsid w:val="00D365C9"/>
    <w:rsid w:val="00DB614F"/>
    <w:rsid w:val="00DB6CF6"/>
    <w:rsid w:val="00DD15D5"/>
    <w:rsid w:val="00DF32C1"/>
    <w:rsid w:val="00E90B0B"/>
    <w:rsid w:val="00E92FB2"/>
    <w:rsid w:val="00EC38F5"/>
    <w:rsid w:val="00ED3E5B"/>
    <w:rsid w:val="00EE070D"/>
    <w:rsid w:val="00EF0131"/>
    <w:rsid w:val="00F21628"/>
    <w:rsid w:val="00F21EF9"/>
    <w:rsid w:val="00F3385D"/>
    <w:rsid w:val="00F40335"/>
    <w:rsid w:val="00FD1B48"/>
    <w:rsid w:val="00FF4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06A03"/>
    <w:pPr>
      <w:keepNext/>
      <w:outlineLvl w:val="0"/>
    </w:pPr>
    <w:rPr>
      <w:rFonts w:ascii="Agfa Rotis Sans Serif Ex Bold" w:hAnsi="Agfa Rotis Sans Serif Ex Bold"/>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5947"/>
    <w:pPr>
      <w:tabs>
        <w:tab w:val="center" w:pos="4153"/>
        <w:tab w:val="right" w:pos="8306"/>
      </w:tabs>
    </w:pPr>
  </w:style>
  <w:style w:type="paragraph" w:styleId="Footer">
    <w:name w:val="footer"/>
    <w:basedOn w:val="Normal"/>
    <w:rsid w:val="00855947"/>
    <w:pPr>
      <w:tabs>
        <w:tab w:val="center" w:pos="4153"/>
        <w:tab w:val="right" w:pos="8306"/>
      </w:tabs>
    </w:pPr>
  </w:style>
  <w:style w:type="character" w:customStyle="1" w:styleId="Heading1Char">
    <w:name w:val="Heading 1 Char"/>
    <w:link w:val="Heading1"/>
    <w:rsid w:val="00706A03"/>
    <w:rPr>
      <w:rFonts w:ascii="Agfa Rotis Sans Serif Ex Bold" w:hAnsi="Agfa Rotis Sans Serif Ex Bold"/>
      <w:b/>
      <w:sz w:val="32"/>
    </w:rPr>
  </w:style>
  <w:style w:type="paragraph" w:styleId="BalloonText">
    <w:name w:val="Balloon Text"/>
    <w:basedOn w:val="Normal"/>
    <w:link w:val="BalloonTextChar"/>
    <w:uiPriority w:val="99"/>
    <w:semiHidden/>
    <w:unhideWhenUsed/>
    <w:rsid w:val="005D1E8A"/>
    <w:rPr>
      <w:rFonts w:ascii="Tahoma" w:hAnsi="Tahoma" w:cs="Tahoma"/>
      <w:sz w:val="16"/>
      <w:szCs w:val="16"/>
    </w:rPr>
  </w:style>
  <w:style w:type="character" w:customStyle="1" w:styleId="BalloonTextChar">
    <w:name w:val="Balloon Text Char"/>
    <w:link w:val="BalloonText"/>
    <w:uiPriority w:val="99"/>
    <w:semiHidden/>
    <w:rsid w:val="005D1E8A"/>
    <w:rPr>
      <w:rFonts w:ascii="Tahoma" w:hAnsi="Tahoma" w:cs="Tahoma"/>
      <w:sz w:val="16"/>
      <w:szCs w:val="16"/>
    </w:rPr>
  </w:style>
  <w:style w:type="paragraph" w:styleId="ListParagraph">
    <w:name w:val="List Paragraph"/>
    <w:basedOn w:val="Normal"/>
    <w:uiPriority w:val="34"/>
    <w:qFormat/>
    <w:rsid w:val="00DD15D5"/>
    <w:pPr>
      <w:ind w:left="720"/>
    </w:pPr>
  </w:style>
  <w:style w:type="character" w:styleId="CommentReference">
    <w:name w:val="annotation reference"/>
    <w:basedOn w:val="DefaultParagraphFont"/>
    <w:uiPriority w:val="99"/>
    <w:semiHidden/>
    <w:unhideWhenUsed/>
    <w:rsid w:val="00107A52"/>
    <w:rPr>
      <w:sz w:val="16"/>
      <w:szCs w:val="16"/>
    </w:rPr>
  </w:style>
  <w:style w:type="paragraph" w:styleId="CommentText">
    <w:name w:val="annotation text"/>
    <w:basedOn w:val="Normal"/>
    <w:link w:val="CommentTextChar"/>
    <w:uiPriority w:val="99"/>
    <w:semiHidden/>
    <w:unhideWhenUsed/>
    <w:rsid w:val="00107A52"/>
    <w:rPr>
      <w:sz w:val="20"/>
      <w:szCs w:val="20"/>
    </w:rPr>
  </w:style>
  <w:style w:type="character" w:customStyle="1" w:styleId="CommentTextChar">
    <w:name w:val="Comment Text Char"/>
    <w:basedOn w:val="DefaultParagraphFont"/>
    <w:link w:val="CommentText"/>
    <w:uiPriority w:val="99"/>
    <w:semiHidden/>
    <w:rsid w:val="00107A52"/>
  </w:style>
  <w:style w:type="paragraph" w:styleId="CommentSubject">
    <w:name w:val="annotation subject"/>
    <w:basedOn w:val="CommentText"/>
    <w:next w:val="CommentText"/>
    <w:link w:val="CommentSubjectChar"/>
    <w:uiPriority w:val="99"/>
    <w:semiHidden/>
    <w:unhideWhenUsed/>
    <w:rsid w:val="00107A52"/>
    <w:rPr>
      <w:b/>
      <w:bCs/>
    </w:rPr>
  </w:style>
  <w:style w:type="character" w:customStyle="1" w:styleId="CommentSubjectChar">
    <w:name w:val="Comment Subject Char"/>
    <w:basedOn w:val="CommentTextChar"/>
    <w:link w:val="CommentSubject"/>
    <w:uiPriority w:val="99"/>
    <w:semiHidden/>
    <w:rsid w:val="00107A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06A03"/>
    <w:pPr>
      <w:keepNext/>
      <w:outlineLvl w:val="0"/>
    </w:pPr>
    <w:rPr>
      <w:rFonts w:ascii="Agfa Rotis Sans Serif Ex Bold" w:hAnsi="Agfa Rotis Sans Serif Ex Bold"/>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5947"/>
    <w:pPr>
      <w:tabs>
        <w:tab w:val="center" w:pos="4153"/>
        <w:tab w:val="right" w:pos="8306"/>
      </w:tabs>
    </w:pPr>
  </w:style>
  <w:style w:type="paragraph" w:styleId="Footer">
    <w:name w:val="footer"/>
    <w:basedOn w:val="Normal"/>
    <w:rsid w:val="00855947"/>
    <w:pPr>
      <w:tabs>
        <w:tab w:val="center" w:pos="4153"/>
        <w:tab w:val="right" w:pos="8306"/>
      </w:tabs>
    </w:pPr>
  </w:style>
  <w:style w:type="character" w:customStyle="1" w:styleId="Heading1Char">
    <w:name w:val="Heading 1 Char"/>
    <w:link w:val="Heading1"/>
    <w:rsid w:val="00706A03"/>
    <w:rPr>
      <w:rFonts w:ascii="Agfa Rotis Sans Serif Ex Bold" w:hAnsi="Agfa Rotis Sans Serif Ex Bold"/>
      <w:b/>
      <w:sz w:val="32"/>
    </w:rPr>
  </w:style>
  <w:style w:type="paragraph" w:styleId="BalloonText">
    <w:name w:val="Balloon Text"/>
    <w:basedOn w:val="Normal"/>
    <w:link w:val="BalloonTextChar"/>
    <w:uiPriority w:val="99"/>
    <w:semiHidden/>
    <w:unhideWhenUsed/>
    <w:rsid w:val="005D1E8A"/>
    <w:rPr>
      <w:rFonts w:ascii="Tahoma" w:hAnsi="Tahoma" w:cs="Tahoma"/>
      <w:sz w:val="16"/>
      <w:szCs w:val="16"/>
    </w:rPr>
  </w:style>
  <w:style w:type="character" w:customStyle="1" w:styleId="BalloonTextChar">
    <w:name w:val="Balloon Text Char"/>
    <w:link w:val="BalloonText"/>
    <w:uiPriority w:val="99"/>
    <w:semiHidden/>
    <w:rsid w:val="005D1E8A"/>
    <w:rPr>
      <w:rFonts w:ascii="Tahoma" w:hAnsi="Tahoma" w:cs="Tahoma"/>
      <w:sz w:val="16"/>
      <w:szCs w:val="16"/>
    </w:rPr>
  </w:style>
  <w:style w:type="paragraph" w:styleId="ListParagraph">
    <w:name w:val="List Paragraph"/>
    <w:basedOn w:val="Normal"/>
    <w:uiPriority w:val="34"/>
    <w:qFormat/>
    <w:rsid w:val="00DD15D5"/>
    <w:pPr>
      <w:ind w:left="720"/>
    </w:pPr>
  </w:style>
  <w:style w:type="character" w:styleId="CommentReference">
    <w:name w:val="annotation reference"/>
    <w:basedOn w:val="DefaultParagraphFont"/>
    <w:uiPriority w:val="99"/>
    <w:semiHidden/>
    <w:unhideWhenUsed/>
    <w:rsid w:val="00107A52"/>
    <w:rPr>
      <w:sz w:val="16"/>
      <w:szCs w:val="16"/>
    </w:rPr>
  </w:style>
  <w:style w:type="paragraph" w:styleId="CommentText">
    <w:name w:val="annotation text"/>
    <w:basedOn w:val="Normal"/>
    <w:link w:val="CommentTextChar"/>
    <w:uiPriority w:val="99"/>
    <w:semiHidden/>
    <w:unhideWhenUsed/>
    <w:rsid w:val="00107A52"/>
    <w:rPr>
      <w:sz w:val="20"/>
      <w:szCs w:val="20"/>
    </w:rPr>
  </w:style>
  <w:style w:type="character" w:customStyle="1" w:styleId="CommentTextChar">
    <w:name w:val="Comment Text Char"/>
    <w:basedOn w:val="DefaultParagraphFont"/>
    <w:link w:val="CommentText"/>
    <w:uiPriority w:val="99"/>
    <w:semiHidden/>
    <w:rsid w:val="00107A52"/>
  </w:style>
  <w:style w:type="paragraph" w:styleId="CommentSubject">
    <w:name w:val="annotation subject"/>
    <w:basedOn w:val="CommentText"/>
    <w:next w:val="CommentText"/>
    <w:link w:val="CommentSubjectChar"/>
    <w:uiPriority w:val="99"/>
    <w:semiHidden/>
    <w:unhideWhenUsed/>
    <w:rsid w:val="00107A52"/>
    <w:rPr>
      <w:b/>
      <w:bCs/>
    </w:rPr>
  </w:style>
  <w:style w:type="character" w:customStyle="1" w:styleId="CommentSubjectChar">
    <w:name w:val="Comment Subject Char"/>
    <w:basedOn w:val="CommentTextChar"/>
    <w:link w:val="CommentSubject"/>
    <w:uiPriority w:val="99"/>
    <w:semiHidden/>
    <w:rsid w:val="00107A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C4771-800A-4B14-B348-6C2386757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SCOTTISH SOCIAL SERVICES COUNCIL</vt:lpstr>
    </vt:vector>
  </TitlesOfParts>
  <Company>SCRC</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SOCIAL SERVICES COUNCIL</dc:title>
  <dc:creator>mcglashanc</dc:creator>
  <cp:lastModifiedBy>simpsons</cp:lastModifiedBy>
  <cp:revision>2</cp:revision>
  <cp:lastPrinted>2018-07-12T10:45:00Z</cp:lastPrinted>
  <dcterms:created xsi:type="dcterms:W3CDTF">2018-09-12T08:58:00Z</dcterms:created>
  <dcterms:modified xsi:type="dcterms:W3CDTF">2018-09-12T08:58:00Z</dcterms:modified>
</cp:coreProperties>
</file>