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F2AF" w14:textId="37734C8D" w:rsidR="00885AC7" w:rsidRPr="00626AB8" w:rsidRDefault="008914EB" w:rsidP="00732341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Adult </w:t>
      </w:r>
      <w:r w:rsidR="00885AC7" w:rsidRPr="00626AB8">
        <w:rPr>
          <w:rFonts w:cstheme="minorHAnsi"/>
          <w:b/>
          <w:bCs/>
        </w:rPr>
        <w:t xml:space="preserve">Learning Review </w:t>
      </w:r>
      <w:r w:rsidR="00DC5BAE">
        <w:rPr>
          <w:rFonts w:cstheme="minorHAnsi"/>
          <w:b/>
          <w:bCs/>
        </w:rPr>
        <w:t xml:space="preserve">Process: </w:t>
      </w:r>
      <w:r w:rsidR="00B43123">
        <w:rPr>
          <w:rFonts w:cstheme="minorHAnsi"/>
          <w:b/>
          <w:bCs/>
        </w:rPr>
        <w:t>Care Inspectorate</w:t>
      </w:r>
      <w:r w:rsidR="000D71A1">
        <w:rPr>
          <w:rFonts w:cstheme="minorHAnsi"/>
          <w:b/>
          <w:bCs/>
        </w:rPr>
        <w:t xml:space="preserve"> Electronic</w:t>
      </w:r>
      <w:r w:rsidR="00B4312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Decision </w:t>
      </w:r>
      <w:r w:rsidR="000A51EA">
        <w:rPr>
          <w:rFonts w:cstheme="minorHAnsi"/>
          <w:b/>
          <w:bCs/>
        </w:rPr>
        <w:t>Notification</w:t>
      </w:r>
      <w:r w:rsidR="00885AC7" w:rsidRPr="00626AB8">
        <w:rPr>
          <w:rFonts w:cstheme="minorHAnsi"/>
          <w:b/>
          <w:bCs/>
        </w:rPr>
        <w:t xml:space="preserve"> Form</w:t>
      </w:r>
    </w:p>
    <w:p w14:paraId="31B360E5" w14:textId="178A11D0" w:rsidR="00885AC7" w:rsidRPr="008875CB" w:rsidRDefault="290F5C04" w:rsidP="1050F9CF">
      <w:pPr>
        <w:spacing w:before="120" w:after="120" w:line="240" w:lineRule="auto"/>
        <w:jc w:val="both"/>
      </w:pPr>
      <w:r w:rsidRPr="1050F9CF">
        <w:rPr>
          <w:rStyle w:val="normaltextrun"/>
          <w:color w:val="000000"/>
          <w:shd w:val="clear" w:color="auto" w:fill="FFFFFF"/>
        </w:rPr>
        <w:t>Th</w:t>
      </w:r>
      <w:r w:rsidR="784AF8D0" w:rsidRPr="1050F9CF">
        <w:rPr>
          <w:rStyle w:val="normaltextrun"/>
          <w:color w:val="000000"/>
          <w:shd w:val="clear" w:color="auto" w:fill="FFFFFF"/>
        </w:rPr>
        <w:t xml:space="preserve">e </w:t>
      </w:r>
      <w:r w:rsidRPr="1050F9CF">
        <w:rPr>
          <w:rStyle w:val="normaltextrun"/>
          <w:color w:val="000000"/>
          <w:shd w:val="clear" w:color="auto" w:fill="FFFFFF"/>
        </w:rPr>
        <w:t xml:space="preserve">electronic notification form is to be completed </w:t>
      </w:r>
      <w:r w:rsidR="2AB8E55E" w:rsidRPr="1050F9CF">
        <w:rPr>
          <w:rStyle w:val="normaltextrun"/>
          <w:color w:val="000000"/>
          <w:bdr w:val="none" w:sz="0" w:space="0" w:color="auto" w:frame="1"/>
        </w:rPr>
        <w:t xml:space="preserve">at the point when a decision has been made to conduct a learning review, or to detail the reasons for not proceeding. </w:t>
      </w:r>
      <w:r w:rsidR="2AB8E55E" w:rsidRPr="1050F9CF">
        <w:rPr>
          <w:rStyle w:val="normaltextrun"/>
          <w:color w:val="000000"/>
          <w:shd w:val="clear" w:color="auto" w:fill="FFFFFF"/>
        </w:rPr>
        <w:t>Th</w:t>
      </w:r>
      <w:r w:rsidR="393232F7" w:rsidRPr="1050F9CF">
        <w:rPr>
          <w:rStyle w:val="normaltextrun"/>
          <w:color w:val="000000"/>
          <w:shd w:val="clear" w:color="auto" w:fill="FFFFFF"/>
        </w:rPr>
        <w:t>is</w:t>
      </w:r>
      <w:r w:rsidR="2AB8E55E" w:rsidRPr="1050F9CF">
        <w:rPr>
          <w:rStyle w:val="normaltextrun"/>
          <w:color w:val="000000"/>
          <w:shd w:val="clear" w:color="auto" w:fill="FFFFFF"/>
        </w:rPr>
        <w:t xml:space="preserve"> </w:t>
      </w:r>
      <w:r w:rsidR="784AF8D0" w:rsidRPr="1050F9CF">
        <w:rPr>
          <w:rStyle w:val="normaltextrun"/>
          <w:color w:val="000000"/>
          <w:shd w:val="clear" w:color="auto" w:fill="FFFFFF"/>
        </w:rPr>
        <w:t>word version is to assist in preparing the response.</w:t>
      </w:r>
      <w:r w:rsidRPr="1050F9CF">
        <w:rPr>
          <w:rStyle w:val="eop"/>
          <w:color w:val="000000"/>
          <w:shd w:val="clear" w:color="auto" w:fill="FFFFFF"/>
        </w:rPr>
        <w:t xml:space="preserve">  </w:t>
      </w:r>
      <w:r w:rsidR="32875307">
        <w:rPr>
          <w:rStyle w:val="normaltextrun"/>
          <w:rFonts w:ascii="Source Sans Pro" w:hAnsi="Source Sans Pro"/>
          <w:color w:val="444444"/>
        </w:rPr>
        <w:t>Learning review decision notifications should be submitted here: </w:t>
      </w:r>
      <w:hyperlink r:id="rId11" w:tgtFrame="_blank" w:history="1">
        <w:r w:rsidR="414731E8">
          <w:rPr>
            <w:rStyle w:val="normaltextrun"/>
            <w:rFonts w:ascii="Source Sans Pro" w:hAnsi="Source Sans Pro" w:cs="Segoe UI"/>
            <w:b/>
            <w:bCs/>
            <w:color w:val="0000FF"/>
            <w:u w:val="single"/>
          </w:rPr>
          <w:t>learning review decision notification</w:t>
        </w:r>
      </w:hyperlink>
      <w:r w:rsidR="414731E8">
        <w:rPr>
          <w:rStyle w:val="normaltextrun"/>
          <w:rFonts w:ascii="Source Sans Pro" w:hAnsi="Source Sans Pro"/>
          <w:b/>
          <w:bCs/>
          <w:color w:val="2F5496"/>
          <w:u w:val="single"/>
        </w:rPr>
        <w:t>.</w:t>
      </w:r>
      <w:r w:rsidR="414731E8">
        <w:rPr>
          <w:rStyle w:val="eop"/>
          <w:rFonts w:ascii="Source Sans Pro" w:hAnsi="Source Sans Pro"/>
          <w:color w:val="2F5496"/>
        </w:rPr>
        <w:t xml:space="preserve">  </w:t>
      </w:r>
    </w:p>
    <w:p w14:paraId="740DF70B" w14:textId="3B2C6D02" w:rsidR="00993A33" w:rsidRDefault="00E72EEF" w:rsidP="00732341">
      <w:pPr>
        <w:tabs>
          <w:tab w:val="left" w:pos="426"/>
        </w:tabs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A notification </w:t>
      </w:r>
      <w:r w:rsidR="003A741E">
        <w:rPr>
          <w:b/>
          <w:bCs/>
        </w:rPr>
        <w:t xml:space="preserve">decision </w:t>
      </w:r>
      <w:r>
        <w:rPr>
          <w:b/>
          <w:bCs/>
        </w:rPr>
        <w:t>f</w:t>
      </w:r>
      <w:r w:rsidR="008A13A7" w:rsidRPr="152D5FE2">
        <w:rPr>
          <w:b/>
          <w:bCs/>
        </w:rPr>
        <w:t xml:space="preserve">orm </w:t>
      </w:r>
      <w:r>
        <w:rPr>
          <w:b/>
          <w:bCs/>
        </w:rPr>
        <w:t xml:space="preserve">is </w:t>
      </w:r>
      <w:r w:rsidR="008A13A7" w:rsidRPr="152D5FE2">
        <w:rPr>
          <w:b/>
          <w:bCs/>
        </w:rPr>
        <w:t>to be completed for all adults considered under the</w:t>
      </w:r>
      <w:r w:rsidR="00F603CA">
        <w:rPr>
          <w:b/>
          <w:bCs/>
        </w:rPr>
        <w:t xml:space="preserve"> National Guidance fo</w:t>
      </w:r>
      <w:r w:rsidR="00732341">
        <w:rPr>
          <w:b/>
          <w:bCs/>
        </w:rPr>
        <w:t xml:space="preserve">r </w:t>
      </w:r>
      <w:r w:rsidR="00F603CA">
        <w:rPr>
          <w:b/>
          <w:bCs/>
        </w:rPr>
        <w:t xml:space="preserve">Adult Protection Committees </w:t>
      </w:r>
      <w:r w:rsidR="00B01628">
        <w:rPr>
          <w:b/>
          <w:bCs/>
        </w:rPr>
        <w:t>Undertaking Learning reviews introduced on 26</w:t>
      </w:r>
      <w:r w:rsidR="00B01628" w:rsidRPr="00B01628">
        <w:rPr>
          <w:b/>
          <w:bCs/>
          <w:vertAlign w:val="superscript"/>
        </w:rPr>
        <w:t>th</w:t>
      </w:r>
      <w:r w:rsidR="00B01628">
        <w:rPr>
          <w:b/>
          <w:bCs/>
        </w:rPr>
        <w:t xml:space="preserve"> May 2022</w:t>
      </w:r>
      <w:r>
        <w:rPr>
          <w:b/>
          <w:bCs/>
        </w:rPr>
        <w:t>.</w:t>
      </w:r>
    </w:p>
    <w:p w14:paraId="5BBCA098" w14:textId="242C8EE2" w:rsidR="008A18DD" w:rsidRDefault="00AD0F3B" w:rsidP="00C100A9">
      <w:pPr>
        <w:tabs>
          <w:tab w:val="left" w:pos="426"/>
        </w:tabs>
        <w:spacing w:before="120"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</w:t>
      </w:r>
      <w:r w:rsidR="00154A7F">
        <w:rPr>
          <w:rFonts w:cstheme="minorHAnsi"/>
          <w:b/>
          <w:bCs/>
        </w:rPr>
        <w:t>or completion by representative of Adult Protection Committee or</w:t>
      </w:r>
      <w:r w:rsidR="00C100A9">
        <w:rPr>
          <w:rFonts w:cstheme="minorHAnsi"/>
          <w:b/>
          <w:bCs/>
        </w:rPr>
        <w:t xml:space="preserve"> </w:t>
      </w:r>
      <w:r w:rsidR="00154A7F">
        <w:rPr>
          <w:rFonts w:cstheme="minorHAnsi"/>
          <w:b/>
          <w:bCs/>
        </w:rPr>
        <w:t>mandated s</w:t>
      </w:r>
      <w:r>
        <w:rPr>
          <w:rFonts w:cstheme="minorHAnsi"/>
          <w:b/>
          <w:bCs/>
        </w:rPr>
        <w:t>ub-group</w:t>
      </w:r>
    </w:p>
    <w:p w14:paraId="6E82B0D5" w14:textId="290DD8B4" w:rsidR="00C100A9" w:rsidRDefault="00C100A9" w:rsidP="00C100A9">
      <w:pPr>
        <w:tabs>
          <w:tab w:val="left" w:pos="426"/>
        </w:tabs>
        <w:spacing w:before="120"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Section 1</w:t>
      </w:r>
    </w:p>
    <w:p w14:paraId="79497F70" w14:textId="77777777" w:rsidR="003A741E" w:rsidRPr="00626AB8" w:rsidRDefault="003A741E" w:rsidP="00885AC7">
      <w:pPr>
        <w:tabs>
          <w:tab w:val="left" w:pos="426"/>
        </w:tabs>
        <w:spacing w:before="120" w:after="120" w:line="240" w:lineRule="auto"/>
        <w:ind w:left="426" w:hanging="426"/>
        <w:rPr>
          <w:rFonts w:cstheme="minorHAnsi"/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E72EEF" w:rsidRPr="00E72EEF" w14:paraId="31AC3870" w14:textId="77777777" w:rsidTr="1050F9CF">
        <w:tc>
          <w:tcPr>
            <w:tcW w:w="562" w:type="dxa"/>
          </w:tcPr>
          <w:p w14:paraId="0DCEA414" w14:textId="60325EFE" w:rsidR="152D5FE2" w:rsidRPr="00E72EEF" w:rsidRDefault="152D5FE2" w:rsidP="0013460F">
            <w:r w:rsidRPr="00E72EEF">
              <w:t xml:space="preserve">1.1 </w:t>
            </w:r>
          </w:p>
        </w:tc>
        <w:tc>
          <w:tcPr>
            <w:tcW w:w="8364" w:type="dxa"/>
          </w:tcPr>
          <w:p w14:paraId="410EE1AA" w14:textId="2895EDD7" w:rsidR="152D5FE2" w:rsidRPr="00E72EEF" w:rsidRDefault="152D5FE2" w:rsidP="0013460F">
            <w:r w:rsidRPr="00E72EEF">
              <w:t xml:space="preserve">Date of notification </w:t>
            </w:r>
          </w:p>
          <w:p w14:paraId="7E79BFA5" w14:textId="700C5DEC" w:rsidR="00287FA0" w:rsidRPr="00E72EEF" w:rsidRDefault="00287FA0" w:rsidP="0013460F"/>
        </w:tc>
      </w:tr>
      <w:tr w:rsidR="00E72EEF" w:rsidRPr="00E72EEF" w14:paraId="5AAA2A8E" w14:textId="77777777" w:rsidTr="1050F9CF">
        <w:tc>
          <w:tcPr>
            <w:tcW w:w="562" w:type="dxa"/>
          </w:tcPr>
          <w:p w14:paraId="01029F51" w14:textId="556DD2E0" w:rsidR="00CD0407" w:rsidRPr="00E72EEF" w:rsidRDefault="00C548DC" w:rsidP="0013460F">
            <w:pPr>
              <w:rPr>
                <w:rFonts w:cstheme="minorHAnsi"/>
              </w:rPr>
            </w:pPr>
            <w:r w:rsidRPr="00E72EEF">
              <w:rPr>
                <w:rFonts w:cstheme="minorHAnsi"/>
              </w:rPr>
              <w:t>1.</w:t>
            </w:r>
            <w:r w:rsidR="00396C97" w:rsidRPr="00E72EEF">
              <w:rPr>
                <w:rFonts w:cstheme="minorHAnsi"/>
              </w:rPr>
              <w:t>2</w:t>
            </w:r>
          </w:p>
        </w:tc>
        <w:tc>
          <w:tcPr>
            <w:tcW w:w="8364" w:type="dxa"/>
          </w:tcPr>
          <w:p w14:paraId="4242DA13" w14:textId="4ACCEF9E" w:rsidR="00F227D7" w:rsidRDefault="68829144" w:rsidP="1050F9CF">
            <w:r w:rsidRPr="1050F9CF">
              <w:t>Name of the person submitting notification</w:t>
            </w:r>
          </w:p>
          <w:p w14:paraId="5CA6A18B" w14:textId="21AE997B" w:rsidR="00D03DB2" w:rsidRPr="00B06C5D" w:rsidRDefault="00D03DB2" w:rsidP="0013460F">
            <w:pPr>
              <w:rPr>
                <w:rFonts w:cstheme="minorHAnsi"/>
              </w:rPr>
            </w:pPr>
          </w:p>
        </w:tc>
      </w:tr>
      <w:tr w:rsidR="00E72EEF" w:rsidRPr="00E72EEF" w14:paraId="73AC1B13" w14:textId="77777777" w:rsidTr="1050F9CF">
        <w:tc>
          <w:tcPr>
            <w:tcW w:w="562" w:type="dxa"/>
          </w:tcPr>
          <w:p w14:paraId="369E6A9B" w14:textId="72728350" w:rsidR="152D5FE2" w:rsidRPr="00E72EEF" w:rsidRDefault="152D5FE2" w:rsidP="0013460F">
            <w:r w:rsidRPr="00E72EEF">
              <w:t xml:space="preserve">1.3 </w:t>
            </w:r>
          </w:p>
        </w:tc>
        <w:tc>
          <w:tcPr>
            <w:tcW w:w="8364" w:type="dxa"/>
          </w:tcPr>
          <w:p w14:paraId="72E5601F" w14:textId="77777777" w:rsidR="152D5FE2" w:rsidRDefault="152D5FE2" w:rsidP="0013460F">
            <w:r w:rsidRPr="00E72EEF">
              <w:t>Position</w:t>
            </w:r>
          </w:p>
          <w:p w14:paraId="15D0D02A" w14:textId="2447D5E4" w:rsidR="00D03DB2" w:rsidRPr="00E72EEF" w:rsidRDefault="00D03DB2" w:rsidP="0013460F"/>
        </w:tc>
      </w:tr>
      <w:tr w:rsidR="00E72EEF" w:rsidRPr="00E72EEF" w14:paraId="119AE794" w14:textId="77777777" w:rsidTr="1050F9CF">
        <w:tc>
          <w:tcPr>
            <w:tcW w:w="562" w:type="dxa"/>
          </w:tcPr>
          <w:p w14:paraId="65EA5728" w14:textId="667536E5" w:rsidR="152D5FE2" w:rsidRPr="00E72EEF" w:rsidRDefault="152D5FE2" w:rsidP="0013460F">
            <w:r w:rsidRPr="00E72EEF">
              <w:t>1.4</w:t>
            </w:r>
          </w:p>
        </w:tc>
        <w:tc>
          <w:tcPr>
            <w:tcW w:w="8364" w:type="dxa"/>
          </w:tcPr>
          <w:p w14:paraId="727F8052" w14:textId="77777777" w:rsidR="152D5FE2" w:rsidRDefault="152D5FE2" w:rsidP="0013460F">
            <w:r w:rsidRPr="00E72EEF">
              <w:t>Email address</w:t>
            </w:r>
          </w:p>
          <w:p w14:paraId="2301DC8C" w14:textId="01B4070F" w:rsidR="00F227D7" w:rsidRPr="00E72EEF" w:rsidRDefault="00F227D7" w:rsidP="0013460F"/>
        </w:tc>
      </w:tr>
      <w:tr w:rsidR="00E72EEF" w:rsidRPr="00E72EEF" w14:paraId="1F1D97D0" w14:textId="77777777" w:rsidTr="1050F9CF">
        <w:tc>
          <w:tcPr>
            <w:tcW w:w="562" w:type="dxa"/>
          </w:tcPr>
          <w:p w14:paraId="52FC5602" w14:textId="7BB3FE82" w:rsidR="00CD0407" w:rsidRPr="00E72EEF" w:rsidRDefault="00C548DC" w:rsidP="0013460F">
            <w:r w:rsidRPr="00E72EEF">
              <w:t>1.5</w:t>
            </w:r>
          </w:p>
        </w:tc>
        <w:tc>
          <w:tcPr>
            <w:tcW w:w="8364" w:type="dxa"/>
          </w:tcPr>
          <w:p w14:paraId="61E5DAFF" w14:textId="77777777" w:rsidR="00D03DB2" w:rsidRDefault="152D5FE2" w:rsidP="0013460F">
            <w:r w:rsidRPr="00E72EEF">
              <w:t>Telephone number</w:t>
            </w:r>
          </w:p>
          <w:p w14:paraId="357C7653" w14:textId="27F7A0F0" w:rsidR="00CD0407" w:rsidRPr="00287FA0" w:rsidRDefault="152D5FE2" w:rsidP="0013460F">
            <w:pPr>
              <w:rPr>
                <w:i/>
                <w:iCs/>
              </w:rPr>
            </w:pPr>
            <w:r w:rsidRPr="00E72EEF">
              <w:t xml:space="preserve"> </w:t>
            </w:r>
          </w:p>
        </w:tc>
      </w:tr>
      <w:tr w:rsidR="00E72EEF" w:rsidRPr="00E72EEF" w14:paraId="7D6F1729" w14:textId="77777777" w:rsidTr="1050F9CF">
        <w:tc>
          <w:tcPr>
            <w:tcW w:w="562" w:type="dxa"/>
          </w:tcPr>
          <w:p w14:paraId="3A9D29A2" w14:textId="51DE3264" w:rsidR="004068A0" w:rsidRPr="00E72EEF" w:rsidRDefault="00C548DC" w:rsidP="0013460F">
            <w:r w:rsidRPr="00E72EEF">
              <w:t>1.6</w:t>
            </w:r>
          </w:p>
        </w:tc>
        <w:tc>
          <w:tcPr>
            <w:tcW w:w="8364" w:type="dxa"/>
          </w:tcPr>
          <w:p w14:paraId="393B033A" w14:textId="77777777" w:rsidR="00D03DB2" w:rsidRDefault="152D5FE2" w:rsidP="0013460F">
            <w:r w:rsidRPr="00E72EEF">
              <w:t>Adult Protection Committee area</w:t>
            </w:r>
          </w:p>
          <w:p w14:paraId="3A52ED7D" w14:textId="64A56C5C" w:rsidR="004068A0" w:rsidRPr="00E72EEF" w:rsidRDefault="152D5FE2" w:rsidP="0013460F">
            <w:r w:rsidRPr="00E72EEF">
              <w:t xml:space="preserve"> </w:t>
            </w:r>
          </w:p>
        </w:tc>
      </w:tr>
    </w:tbl>
    <w:p w14:paraId="290A06C9" w14:textId="32EE9B6A" w:rsidR="00885AC7" w:rsidRPr="00626AB8" w:rsidRDefault="00885AC7" w:rsidP="00885AC7">
      <w:pPr>
        <w:spacing w:before="120" w:after="120" w:line="240" w:lineRule="auto"/>
        <w:rPr>
          <w:rFonts w:cstheme="minorHAnsi"/>
        </w:rPr>
      </w:pPr>
    </w:p>
    <w:p w14:paraId="115B1F78" w14:textId="5996281F" w:rsidR="00E90431" w:rsidRDefault="00E90431" w:rsidP="152D5FE2">
      <w:pPr>
        <w:spacing w:before="120" w:after="120" w:line="240" w:lineRule="auto"/>
        <w:rPr>
          <w:b/>
          <w:bCs/>
        </w:rPr>
      </w:pPr>
      <w:r w:rsidRPr="152D5FE2">
        <w:rPr>
          <w:b/>
          <w:bCs/>
        </w:rPr>
        <w:t>Section 2: </w:t>
      </w:r>
      <w:r w:rsidR="005E543F">
        <w:rPr>
          <w:b/>
          <w:bCs/>
        </w:rPr>
        <w:t xml:space="preserve">Adult’s </w:t>
      </w:r>
      <w:r w:rsidRPr="152D5FE2">
        <w:rPr>
          <w:b/>
          <w:bCs/>
        </w:rPr>
        <w:t xml:space="preserve">information </w:t>
      </w:r>
    </w:p>
    <w:p w14:paraId="6FD30506" w14:textId="6CCF5879" w:rsidR="00E90431" w:rsidRPr="00882E5C" w:rsidRDefault="00BE7A83" w:rsidP="00E90431">
      <w:pPr>
        <w:spacing w:before="120" w:after="120" w:line="240" w:lineRule="auto"/>
        <w:rPr>
          <w:b/>
          <w:bCs/>
        </w:rPr>
      </w:pPr>
      <w:r>
        <w:rPr>
          <w:b/>
          <w:bCs/>
        </w:rPr>
        <w:t>Note – only redacted information with no identifiable information</w:t>
      </w:r>
    </w:p>
    <w:tbl>
      <w:tblPr>
        <w:tblW w:w="8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269"/>
      </w:tblGrid>
      <w:tr w:rsidR="00396C97" w:rsidRPr="00626AB8" w14:paraId="4879AD84" w14:textId="77777777" w:rsidTr="7A054525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E8579D" w14:textId="2536CD32" w:rsidR="00396C97" w:rsidRPr="00412F59" w:rsidRDefault="00396C97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2.1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C75DF40" w14:textId="19400E34" w:rsidR="00396C97" w:rsidRPr="00412F59" w:rsidRDefault="00396C97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 xml:space="preserve"> </w:t>
            </w:r>
            <w:r w:rsidR="00465A6C">
              <w:rPr>
                <w:rFonts w:eastAsiaTheme="minorEastAsia" w:cstheme="minorHAnsi"/>
              </w:rPr>
              <w:t>Adult identifier</w:t>
            </w:r>
            <w:r w:rsidRPr="00412F59">
              <w:rPr>
                <w:rFonts w:eastAsiaTheme="minorEastAsia" w:cstheme="minorHAnsi"/>
              </w:rPr>
              <w:t xml:space="preserve"> (For example: </w:t>
            </w:r>
            <w:r w:rsidR="008914EB" w:rsidRPr="00412F59">
              <w:rPr>
                <w:rFonts w:eastAsiaTheme="minorEastAsia" w:cstheme="minorHAnsi"/>
              </w:rPr>
              <w:t>Adult</w:t>
            </w:r>
            <w:r w:rsidRPr="00412F59">
              <w:rPr>
                <w:rFonts w:eastAsiaTheme="minorEastAsia" w:cstheme="minorHAnsi"/>
              </w:rPr>
              <w:t xml:space="preserve"> D</w:t>
            </w:r>
            <w:r w:rsidR="62FE9157" w:rsidRPr="00412F59">
              <w:rPr>
                <w:rFonts w:eastAsiaTheme="minorEastAsia" w:cstheme="minorHAnsi"/>
              </w:rPr>
              <w:t>)</w:t>
            </w:r>
          </w:p>
        </w:tc>
      </w:tr>
      <w:tr w:rsidR="00275372" w:rsidRPr="00626AB8" w14:paraId="0719ED68" w14:textId="77777777" w:rsidTr="7A054525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CBBBFAE" w14:textId="7DF04EA9" w:rsidR="00275372" w:rsidRPr="00412F59" w:rsidRDefault="6FA3387E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</w:t>
            </w:r>
            <w:r w:rsidR="00396C97" w:rsidRPr="00412F59">
              <w:rPr>
                <w:rFonts w:eastAsiaTheme="minorEastAsia" w:cstheme="minorHAnsi"/>
              </w:rPr>
              <w:t>2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9B56256" w14:textId="5267FA0C" w:rsidR="006C14E1" w:rsidRPr="00412F59" w:rsidRDefault="152D5FE2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Gender of adult</w:t>
            </w:r>
          </w:p>
        </w:tc>
      </w:tr>
      <w:tr w:rsidR="00D33262" w:rsidRPr="00626AB8" w14:paraId="366FEC4B" w14:textId="77777777" w:rsidTr="7A054525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CB743C" w14:textId="23C7F9CD" w:rsidR="00D33262" w:rsidRPr="00412F59" w:rsidRDefault="1D9B88F7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</w:t>
            </w:r>
            <w:r w:rsidR="00396C97" w:rsidRPr="00412F59">
              <w:rPr>
                <w:rFonts w:eastAsiaTheme="minorEastAsia" w:cstheme="minorHAnsi"/>
              </w:rPr>
              <w:t>3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37176F" w14:textId="038EED80" w:rsidR="008F5527" w:rsidRPr="00412F59" w:rsidRDefault="152D5FE2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  <w:color w:val="000000" w:themeColor="text1"/>
              </w:rPr>
              <w:t xml:space="preserve">Age of adult when </w:t>
            </w:r>
            <w:r w:rsidR="00FC6AAB">
              <w:rPr>
                <w:rFonts w:eastAsiaTheme="minorEastAsia" w:cstheme="minorHAnsi"/>
                <w:color w:val="000000" w:themeColor="text1"/>
              </w:rPr>
              <w:t>L</w:t>
            </w:r>
            <w:r w:rsidRPr="00412F59">
              <w:rPr>
                <w:rFonts w:eastAsiaTheme="minorEastAsia" w:cstheme="minorHAnsi"/>
                <w:color w:val="000000" w:themeColor="text1"/>
              </w:rPr>
              <w:t xml:space="preserve">earning </w:t>
            </w:r>
            <w:r w:rsidR="00FC6AAB">
              <w:rPr>
                <w:rFonts w:eastAsiaTheme="minorEastAsia" w:cstheme="minorHAnsi"/>
                <w:color w:val="000000" w:themeColor="text1"/>
              </w:rPr>
              <w:t>R</w:t>
            </w:r>
            <w:r w:rsidRPr="00412F59">
              <w:rPr>
                <w:rFonts w:eastAsiaTheme="minorEastAsia" w:cstheme="minorHAnsi"/>
                <w:color w:val="000000" w:themeColor="text1"/>
              </w:rPr>
              <w:t xml:space="preserve">eview referral </w:t>
            </w:r>
            <w:r w:rsidR="00FC6AAB">
              <w:rPr>
                <w:rFonts w:eastAsiaTheme="minorEastAsia" w:cstheme="minorHAnsi"/>
                <w:color w:val="000000" w:themeColor="text1"/>
              </w:rPr>
              <w:t xml:space="preserve">was </w:t>
            </w:r>
            <w:r w:rsidRPr="00412F59">
              <w:rPr>
                <w:rFonts w:eastAsiaTheme="minorEastAsia" w:cstheme="minorHAnsi"/>
                <w:color w:val="000000" w:themeColor="text1"/>
              </w:rPr>
              <w:t xml:space="preserve">made </w:t>
            </w:r>
            <w:r w:rsidRPr="00412F59">
              <w:rPr>
                <w:rFonts w:eastAsiaTheme="minorEastAsia" w:cstheme="minorHAnsi"/>
              </w:rPr>
              <w:t xml:space="preserve"> </w:t>
            </w:r>
          </w:p>
        </w:tc>
      </w:tr>
      <w:tr w:rsidR="00CD369B" w:rsidRPr="00626AB8" w14:paraId="6DFF5596" w14:textId="77777777" w:rsidTr="7A054525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E375D8" w14:textId="1E56AA19" w:rsidR="00CD369B" w:rsidRPr="00412F59" w:rsidRDefault="5177282B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2.4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E0D98B" w14:textId="22A54745" w:rsidR="005A24FF" w:rsidRDefault="152D5FE2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Primary type of harm</w:t>
            </w:r>
          </w:p>
          <w:p w14:paraId="382CBA35" w14:textId="54699E0A" w:rsidR="0060630F" w:rsidRPr="005A24FF" w:rsidRDefault="0060630F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  <w:i/>
                <w:iCs/>
              </w:rPr>
              <w:t xml:space="preserve">Select one from pick list </w:t>
            </w:r>
          </w:p>
        </w:tc>
      </w:tr>
      <w:tr w:rsidR="00CD369B" w:rsidRPr="00626AB8" w14:paraId="2C372E43" w14:textId="77777777" w:rsidTr="7A054525">
        <w:trPr>
          <w:trHeight w:val="1046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B9CAEA8" w14:textId="24E2F03E" w:rsidR="00CD369B" w:rsidRPr="00412F59" w:rsidRDefault="5177282B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2.5</w:t>
            </w:r>
          </w:p>
        </w:tc>
        <w:tc>
          <w:tcPr>
            <w:tcW w:w="82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274295" w14:textId="23BC661A" w:rsidR="00CD369B" w:rsidRPr="00412F59" w:rsidRDefault="152D5FE2" w:rsidP="0083640E">
            <w:pPr>
              <w:tabs>
                <w:tab w:val="left" w:pos="426"/>
              </w:tabs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Any other applicable type of harm</w:t>
            </w:r>
          </w:p>
          <w:p w14:paraId="14E51F34" w14:textId="6DE63221" w:rsidR="00DA0E6C" w:rsidRPr="00412F59" w:rsidRDefault="00DA0E6C" w:rsidP="0083640E">
            <w:pPr>
              <w:tabs>
                <w:tab w:val="left" w:pos="426"/>
              </w:tabs>
              <w:spacing w:after="120" w:line="240" w:lineRule="auto"/>
              <w:rPr>
                <w:rFonts w:eastAsiaTheme="minorEastAsia" w:cstheme="minorHAnsi"/>
                <w:i/>
                <w:iCs/>
              </w:rPr>
            </w:pPr>
            <w:r w:rsidRPr="00412F59">
              <w:rPr>
                <w:rFonts w:eastAsiaTheme="minorEastAsia" w:cstheme="minorHAnsi"/>
                <w:i/>
                <w:iCs/>
              </w:rPr>
              <w:t>Select all that apply from pick list</w:t>
            </w:r>
          </w:p>
        </w:tc>
      </w:tr>
      <w:tr w:rsidR="00626AB8" w:rsidRPr="00626AB8" w14:paraId="2D278938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9AEA52" w14:textId="5959A953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3F04DF" w14:textId="65AF424D" w:rsidR="00E90431" w:rsidRPr="00412F59" w:rsidRDefault="152D5FE2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What is/was the adult’s ethnicity?</w:t>
            </w:r>
          </w:p>
          <w:p w14:paraId="26665CF4" w14:textId="5A4FD3B1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</w:p>
        </w:tc>
      </w:tr>
      <w:tr w:rsidR="00626AB8" w:rsidRPr="00626AB8" w14:paraId="2A0EBD28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C803A1" w14:textId="4325814B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BC9582" w14:textId="01E1A1D0" w:rsidR="00E90431" w:rsidRPr="00412F59" w:rsidRDefault="152D5FE2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Primary case type</w:t>
            </w:r>
          </w:p>
          <w:p w14:paraId="48095033" w14:textId="285691BE" w:rsidR="0060630F" w:rsidRPr="00412F59" w:rsidRDefault="0060630F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  <w:i/>
                <w:iCs/>
              </w:rPr>
              <w:t>Select one from pick list</w:t>
            </w:r>
          </w:p>
          <w:p w14:paraId="5DF03B1E" w14:textId="5C6B1676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</w:p>
        </w:tc>
      </w:tr>
      <w:tr w:rsidR="00626AB8" w:rsidRPr="00626AB8" w14:paraId="012C55C9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7B66D9" w14:textId="68A73480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E9DCFD" w14:textId="77777777" w:rsidR="005E0C40" w:rsidRPr="00412F59" w:rsidRDefault="152D5FE2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Primary location of harm</w:t>
            </w:r>
          </w:p>
          <w:p w14:paraId="7311BE92" w14:textId="10CFD8D0" w:rsidR="00E90431" w:rsidRPr="00412F59" w:rsidRDefault="005E0C40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  <w:i/>
                <w:iCs/>
              </w:rPr>
              <w:t>Select one from pick list</w:t>
            </w:r>
            <w:r w:rsidR="152D5FE2" w:rsidRPr="00412F59">
              <w:rPr>
                <w:rFonts w:eastAsiaTheme="minorEastAsia" w:cstheme="minorHAnsi"/>
              </w:rPr>
              <w:t xml:space="preserve"> </w:t>
            </w:r>
          </w:p>
          <w:p w14:paraId="6AD2D62B" w14:textId="6BA9FF0D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</w:p>
        </w:tc>
      </w:tr>
      <w:tr w:rsidR="00626AB8" w:rsidRPr="00626AB8" w14:paraId="60A4BBDC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E3B8D1" w14:textId="2274F71B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A3D694" w14:textId="28BAB9DB" w:rsidR="005E0C40" w:rsidRPr="00412F59" w:rsidRDefault="4A64F82B" w:rsidP="1050F9CF">
            <w:pPr>
              <w:spacing w:after="120" w:line="240" w:lineRule="auto"/>
              <w:rPr>
                <w:rFonts w:eastAsiaTheme="minorEastAsia"/>
              </w:rPr>
            </w:pPr>
            <w:r w:rsidRPr="1050F9CF">
              <w:rPr>
                <w:rFonts w:eastAsiaTheme="minorEastAsia"/>
              </w:rPr>
              <w:t>Has the adult died?</w:t>
            </w:r>
          </w:p>
          <w:p w14:paraId="1C69A854" w14:textId="68DC498A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</w:p>
        </w:tc>
      </w:tr>
      <w:tr w:rsidR="00626AB8" w:rsidRPr="00626AB8" w14:paraId="0EE6E710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C7D61E" w14:textId="728CC863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2.9.1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3D3A04F" w14:textId="7E8B7430" w:rsidR="00E90431" w:rsidRPr="00412F59" w:rsidRDefault="152D5FE2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If yes, please advise on date of death</w:t>
            </w:r>
          </w:p>
          <w:p w14:paraId="4ADBBFD1" w14:textId="6AE8C5D2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</w:p>
        </w:tc>
      </w:tr>
      <w:tr w:rsidR="00626AB8" w:rsidRPr="00626AB8" w14:paraId="5D6EDF62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3B19DE" w14:textId="219FD307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58AC8F" w14:textId="77BD509C" w:rsidR="00E90431" w:rsidRPr="00412F59" w:rsidRDefault="00B30418" w:rsidP="0083640E">
            <w:pPr>
              <w:spacing w:after="120" w:line="240" w:lineRule="auto"/>
              <w:rPr>
                <w:rFonts w:eastAsiaTheme="minorEastAsia" w:cstheme="minorHAnsi"/>
                <w:color w:val="000000" w:themeColor="text1"/>
              </w:rPr>
            </w:pPr>
            <w:r w:rsidRPr="00412F59">
              <w:rPr>
                <w:rFonts w:eastAsiaTheme="minorEastAsia" w:cstheme="minorHAnsi"/>
                <w:color w:val="000000" w:themeColor="text1"/>
              </w:rPr>
              <w:t>Outline what</w:t>
            </w:r>
            <w:r w:rsidR="00C63C6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412F59">
              <w:rPr>
                <w:rFonts w:eastAsiaTheme="minorEastAsia" w:cstheme="minorHAnsi"/>
                <w:color w:val="000000" w:themeColor="text1"/>
              </w:rPr>
              <w:t>is</w:t>
            </w:r>
            <w:r w:rsidR="00C63C6E">
              <w:rPr>
                <w:rFonts w:eastAsiaTheme="minorEastAsia" w:cstheme="minorHAnsi"/>
                <w:color w:val="000000" w:themeColor="text1"/>
              </w:rPr>
              <w:t>/was</w:t>
            </w:r>
            <w:r w:rsidRPr="00412F59">
              <w:rPr>
                <w:rFonts w:eastAsiaTheme="minorEastAsia" w:cstheme="minorHAnsi"/>
                <w:color w:val="000000" w:themeColor="text1"/>
              </w:rPr>
              <w:t xml:space="preserve"> the nature of the adult’s situation</w:t>
            </w:r>
          </w:p>
          <w:p w14:paraId="1EE959CB" w14:textId="5267F501" w:rsidR="00B30418" w:rsidRPr="00412F59" w:rsidRDefault="00694608" w:rsidP="0083640E">
            <w:pPr>
              <w:spacing w:after="120" w:line="240" w:lineRule="auto"/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412F59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Relevant </w:t>
            </w:r>
            <w:r w:rsidR="0060630F" w:rsidRPr="00412F59">
              <w:rPr>
                <w:rFonts w:eastAsiaTheme="minorEastAsia" w:cstheme="minorHAnsi"/>
                <w:i/>
                <w:iCs/>
                <w:color w:val="000000" w:themeColor="text1"/>
              </w:rPr>
              <w:t>background information including key risks and supports</w:t>
            </w:r>
          </w:p>
          <w:p w14:paraId="2DC2AD7D" w14:textId="2308F402" w:rsidR="00E90431" w:rsidRPr="00412F59" w:rsidRDefault="00E90431" w:rsidP="0083640E">
            <w:pPr>
              <w:spacing w:after="120" w:line="240" w:lineRule="auto"/>
              <w:rPr>
                <w:rFonts w:eastAsiaTheme="minorEastAsia" w:cstheme="minorHAnsi"/>
                <w:color w:val="000000" w:themeColor="text1"/>
              </w:rPr>
            </w:pPr>
          </w:p>
        </w:tc>
      </w:tr>
      <w:tr w:rsidR="006E606F" w:rsidRPr="00626AB8" w14:paraId="12F921C9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9F2915" w14:textId="4217BFAB" w:rsidR="006E606F" w:rsidRPr="00412F59" w:rsidRDefault="002E365C" w:rsidP="0083640E">
            <w:pPr>
              <w:spacing w:after="120" w:line="240" w:lineRule="auto"/>
              <w:rPr>
                <w:rFonts w:eastAsiaTheme="minorEastAsia" w:cstheme="minorHAnsi"/>
              </w:rPr>
            </w:pPr>
            <w:r w:rsidRPr="00412F59">
              <w:rPr>
                <w:rFonts w:eastAsiaTheme="minorEastAsia" w:cstheme="minorHAnsi"/>
              </w:rPr>
              <w:t>2.11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AF7E42A" w14:textId="524082CB" w:rsidR="006E606F" w:rsidRPr="00412F59" w:rsidRDefault="54F43104" w:rsidP="1050F9CF">
            <w:pPr>
              <w:spacing w:after="120" w:line="240" w:lineRule="auto"/>
              <w:rPr>
                <w:rFonts w:eastAsiaTheme="minorEastAsia"/>
                <w:color w:val="000000" w:themeColor="text1"/>
              </w:rPr>
            </w:pPr>
            <w:r w:rsidRPr="1050F9CF">
              <w:rPr>
                <w:rFonts w:eastAsiaTheme="minorEastAsia"/>
                <w:color w:val="000000" w:themeColor="text1"/>
              </w:rPr>
              <w:t xml:space="preserve">Was the adult referred under Adult Support and Protection (Scotland) Act 2007 </w:t>
            </w:r>
            <w:r w:rsidR="026DDD63" w:rsidRPr="1050F9CF">
              <w:rPr>
                <w:rFonts w:eastAsiaTheme="minorEastAsia"/>
                <w:color w:val="000000" w:themeColor="text1"/>
              </w:rPr>
              <w:t>during the</w:t>
            </w:r>
            <w:r w:rsidR="03DBA2DE" w:rsidRPr="1050F9CF">
              <w:rPr>
                <w:rFonts w:eastAsiaTheme="minorEastAsia"/>
                <w:color w:val="000000" w:themeColor="text1"/>
              </w:rPr>
              <w:t xml:space="preserve"> </w:t>
            </w:r>
            <w:proofErr w:type="gramStart"/>
            <w:r w:rsidR="026DDD63" w:rsidRPr="1050F9CF">
              <w:rPr>
                <w:rFonts w:eastAsiaTheme="minorEastAsia"/>
                <w:color w:val="000000" w:themeColor="text1"/>
              </w:rPr>
              <w:t>time period</w:t>
            </w:r>
            <w:proofErr w:type="gramEnd"/>
            <w:r w:rsidR="026DDD63" w:rsidRPr="1050F9CF">
              <w:rPr>
                <w:rFonts w:eastAsiaTheme="minorEastAsia"/>
                <w:color w:val="000000" w:themeColor="text1"/>
              </w:rPr>
              <w:t xml:space="preserve"> being considered?</w:t>
            </w:r>
          </w:p>
        </w:tc>
      </w:tr>
      <w:tr w:rsidR="004C45CC" w:rsidRPr="00626AB8" w14:paraId="26E9F5DF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81BCC9" w14:textId="7421F25E" w:rsidR="004C45CC" w:rsidRPr="00412F59" w:rsidRDefault="04C3BE62" w:rsidP="0083640E">
            <w:pPr>
              <w:spacing w:after="120" w:line="240" w:lineRule="auto"/>
              <w:rPr>
                <w:rFonts w:cstheme="minorHAnsi"/>
              </w:rPr>
            </w:pPr>
            <w:r w:rsidRPr="00412F59">
              <w:rPr>
                <w:rFonts w:cstheme="minorHAnsi"/>
              </w:rPr>
              <w:t>2.1</w:t>
            </w:r>
            <w:r w:rsidR="00D31658" w:rsidRPr="00412F59">
              <w:rPr>
                <w:rFonts w:cstheme="minorHAnsi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42F7D3" w14:textId="575CC589" w:rsidR="004C45CC" w:rsidRPr="00412F59" w:rsidRDefault="00D31658" w:rsidP="0083640E">
            <w:pPr>
              <w:spacing w:after="120" w:line="240" w:lineRule="auto"/>
              <w:rPr>
                <w:rFonts w:eastAsiaTheme="minorEastAsia" w:cstheme="minorHAnsi"/>
                <w:color w:val="000000" w:themeColor="text1"/>
              </w:rPr>
            </w:pPr>
            <w:r w:rsidRPr="00412F59">
              <w:rPr>
                <w:rFonts w:cstheme="minorHAnsi"/>
              </w:rPr>
              <w:t xml:space="preserve">Was the adult supported under Adult Support and Protection (Scotland) Act 2007 during </w:t>
            </w:r>
            <w:r w:rsidR="007A7276">
              <w:rPr>
                <w:rFonts w:cstheme="minorHAnsi"/>
              </w:rPr>
              <w:t xml:space="preserve">   </w:t>
            </w:r>
            <w:r w:rsidRPr="00412F59">
              <w:rPr>
                <w:rFonts w:cstheme="minorHAnsi"/>
              </w:rPr>
              <w:t xml:space="preserve">the </w:t>
            </w:r>
            <w:proofErr w:type="gramStart"/>
            <w:r w:rsidRPr="00412F59">
              <w:rPr>
                <w:rFonts w:cstheme="minorHAnsi"/>
              </w:rPr>
              <w:t>time period</w:t>
            </w:r>
            <w:proofErr w:type="gramEnd"/>
            <w:r w:rsidRPr="00412F59">
              <w:rPr>
                <w:rFonts w:cstheme="minorHAnsi"/>
              </w:rPr>
              <w:t xml:space="preserve"> being considered</w:t>
            </w:r>
            <w:r w:rsidR="152D5FE2" w:rsidRPr="00412F59">
              <w:rPr>
                <w:rFonts w:eastAsiaTheme="minorEastAsia" w:cstheme="minorHAnsi"/>
                <w:color w:val="000000" w:themeColor="text1"/>
              </w:rPr>
              <w:t>?</w:t>
            </w:r>
          </w:p>
          <w:p w14:paraId="2D343859" w14:textId="1D1CC4BE" w:rsidR="00C24ED8" w:rsidRPr="00412F59" w:rsidRDefault="00C24ED8" w:rsidP="0083640E">
            <w:pPr>
              <w:spacing w:after="120" w:line="240" w:lineRule="auto"/>
              <w:rPr>
                <w:rFonts w:eastAsia="Calibri" w:cstheme="minorHAnsi"/>
              </w:rPr>
            </w:pPr>
            <w:r w:rsidRPr="00412F59">
              <w:rPr>
                <w:rFonts w:eastAsiaTheme="minorEastAsia" w:cstheme="minorHAnsi"/>
                <w:i/>
                <w:iCs/>
                <w:color w:val="000000" w:themeColor="text1"/>
              </w:rPr>
              <w:t>Support includes inquiry, investigation, case conference and protection plan</w:t>
            </w:r>
            <w:r w:rsidR="00E6758C" w:rsidRPr="00412F59">
              <w:rPr>
                <w:rFonts w:eastAsiaTheme="minorEastAsia" w:cstheme="minorHAnsi"/>
                <w:i/>
                <w:iCs/>
                <w:color w:val="000000" w:themeColor="text1"/>
              </w:rPr>
              <w:t>ning</w:t>
            </w:r>
          </w:p>
        </w:tc>
      </w:tr>
      <w:tr w:rsidR="00626AB8" w:rsidRPr="00626AB8" w14:paraId="2E28A1E0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7C8A92" w14:textId="7D01B9E6" w:rsidR="00E90431" w:rsidRPr="00412F59" w:rsidRDefault="00E90431" w:rsidP="0083640E">
            <w:pPr>
              <w:spacing w:after="120" w:line="240" w:lineRule="auto"/>
              <w:rPr>
                <w:rFonts w:cstheme="minorHAnsi"/>
              </w:rPr>
            </w:pPr>
            <w:r w:rsidRPr="00412F59">
              <w:rPr>
                <w:rFonts w:cstheme="minorHAnsi"/>
              </w:rPr>
              <w:t>2.1</w:t>
            </w:r>
            <w:r w:rsidR="003407BD" w:rsidRPr="00412F59">
              <w:rPr>
                <w:rFonts w:cstheme="minorHAnsi"/>
              </w:rPr>
              <w:t>2</w:t>
            </w:r>
            <w:r w:rsidRPr="00412F59">
              <w:rPr>
                <w:rFonts w:cstheme="minorHAnsi"/>
              </w:rPr>
              <w:t>.1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A76768" w14:textId="02B15C54" w:rsidR="00252896" w:rsidRPr="00412F59" w:rsidRDefault="00DE1F77" w:rsidP="0083640E">
            <w:pPr>
              <w:spacing w:after="120" w:line="240" w:lineRule="auto"/>
              <w:rPr>
                <w:rFonts w:cstheme="minorHAnsi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412F59">
              <w:rPr>
                <w:rFonts w:cstheme="minorHAnsi"/>
              </w:rPr>
              <w:t>If yes</w:t>
            </w:r>
            <w:r w:rsidR="00492A54" w:rsidRPr="00412F59">
              <w:rPr>
                <w:rFonts w:cstheme="minorHAnsi"/>
              </w:rPr>
              <w:t>,</w:t>
            </w:r>
            <w:r w:rsidRPr="00412F59">
              <w:rPr>
                <w:rFonts w:cstheme="minorHAnsi"/>
              </w:rPr>
              <w:t xml:space="preserve"> p</w:t>
            </w:r>
            <w:r w:rsidR="152D5FE2" w:rsidRPr="00412F59">
              <w:rPr>
                <w:rFonts w:cstheme="minorHAnsi"/>
              </w:rPr>
              <w:t xml:space="preserve">lease </w:t>
            </w:r>
            <w:r w:rsidR="00081BDF" w:rsidRPr="00412F59">
              <w:rPr>
                <w:rFonts w:cstheme="minorHAnsi"/>
              </w:rPr>
              <w:t>provide further</w:t>
            </w:r>
            <w:r w:rsidR="00E84F3C" w:rsidRPr="00412F59">
              <w:rPr>
                <w:rFonts w:cstheme="minorHAnsi"/>
              </w:rPr>
              <w:t xml:space="preserve"> details</w:t>
            </w:r>
            <w:r w:rsidR="00252896" w:rsidRPr="00412F59">
              <w:rPr>
                <w:rFonts w:cstheme="minorHAnsi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6870EBC" w14:textId="7DE43940" w:rsidR="00E90431" w:rsidRPr="00412F59" w:rsidRDefault="00252896" w:rsidP="7A054525">
            <w:pPr>
              <w:spacing w:after="120" w:line="240" w:lineRule="auto"/>
            </w:pPr>
            <w:r w:rsidRPr="7A054525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This should include information about stages of the process and application of the </w:t>
            </w:r>
            <w:r w:rsidR="006464EA" w:rsidRPr="7A054525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three-point</w:t>
            </w:r>
            <w:r w:rsidRPr="7A054525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test/criteria</w:t>
            </w:r>
            <w:r w:rsidR="00081BDF" w:rsidRPr="7A054525">
              <w:rPr>
                <w:i/>
                <w:iCs/>
              </w:rPr>
              <w:t xml:space="preserve"> </w:t>
            </w:r>
          </w:p>
          <w:p w14:paraId="2CBCE755" w14:textId="118F0387" w:rsidR="00081BDF" w:rsidRPr="00412F59" w:rsidRDefault="00081BDF" w:rsidP="0083640E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7B067E" w:rsidRPr="00626AB8" w14:paraId="5FBD37A5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9212D5" w14:textId="77FD79A6" w:rsidR="007B067E" w:rsidRPr="00412F59" w:rsidRDefault="001E51FB" w:rsidP="0083640E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E921A9" w14:textId="62811FFE" w:rsidR="007B067E" w:rsidRPr="00412F59" w:rsidRDefault="007C52D5" w:rsidP="0083640E">
            <w:pPr>
              <w:spacing w:after="120" w:line="240" w:lineRule="auto"/>
              <w:rPr>
                <w:rFonts w:cstheme="minorHAnsi"/>
              </w:rPr>
            </w:pPr>
            <w:r w:rsidRPr="00412F59">
              <w:rPr>
                <w:rFonts w:cstheme="minorHAnsi"/>
              </w:rPr>
              <w:t>Were there concerns related to the adult's decision-making capacity?</w:t>
            </w:r>
          </w:p>
        </w:tc>
      </w:tr>
      <w:tr w:rsidR="007C52D5" w:rsidRPr="00626AB8" w14:paraId="7ACBC6BF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AE0311" w14:textId="2EFB1F5E" w:rsidR="007C52D5" w:rsidRPr="00412F59" w:rsidRDefault="001E51FB" w:rsidP="0083640E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2.13.1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DB884D0" w14:textId="27904A6C" w:rsidR="007C52D5" w:rsidRPr="00412F59" w:rsidRDefault="007C52D5" w:rsidP="0083640E">
            <w:pPr>
              <w:spacing w:after="120" w:line="240" w:lineRule="auto"/>
              <w:rPr>
                <w:rFonts w:cstheme="minorHAnsi"/>
              </w:rPr>
            </w:pPr>
            <w:r w:rsidRPr="00412F59">
              <w:rPr>
                <w:rFonts w:cstheme="minorHAnsi"/>
              </w:rPr>
              <w:t>If yes, please provide further details</w:t>
            </w:r>
          </w:p>
        </w:tc>
      </w:tr>
      <w:tr w:rsidR="007C52D5" w14:paraId="54C99790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15A6D0" w14:textId="5D47884C" w:rsidR="007C52D5" w:rsidRPr="00412F59" w:rsidRDefault="007C52D5" w:rsidP="008364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412F59">
              <w:rPr>
                <w:rFonts w:cstheme="minorHAnsi"/>
              </w:rPr>
              <w:t>2.1</w:t>
            </w:r>
            <w:r w:rsidR="001E51FB">
              <w:rPr>
                <w:rFonts w:cstheme="minorHAnsi"/>
              </w:rPr>
              <w:t>4</w:t>
            </w:r>
            <w:r w:rsidRPr="00412F59">
              <w:rPr>
                <w:rFonts w:cstheme="minorHAnsi"/>
              </w:rPr>
              <w:t xml:space="preserve"> 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1AE557" w14:textId="5D6211E5" w:rsidR="007C52D5" w:rsidRPr="00412F59" w:rsidRDefault="007C52D5" w:rsidP="0083640E">
            <w:pPr>
              <w:spacing w:line="240" w:lineRule="auto"/>
              <w:rPr>
                <w:rFonts w:eastAsiaTheme="minorEastAsia" w:cstheme="minorHAnsi"/>
                <w:color w:val="000000" w:themeColor="text1"/>
              </w:rPr>
            </w:pPr>
            <w:r w:rsidRPr="00412F59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Was the adult subject to Adults with Incapacity (Scotland) Act 2000 or the Mental Health (Care &amp; Treatment) (Scotland) Act 2003 during the </w:t>
            </w:r>
            <w:proofErr w:type="gramStart"/>
            <w:r w:rsidRPr="00412F59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time period</w:t>
            </w:r>
            <w:proofErr w:type="gramEnd"/>
            <w:r w:rsidRPr="00412F59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being considered?</w:t>
            </w:r>
            <w:r w:rsidRPr="00412F59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</w:tc>
      </w:tr>
      <w:tr w:rsidR="007C52D5" w14:paraId="44621297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C93051" w14:textId="3BE882AE" w:rsidR="007C52D5" w:rsidRPr="00412F59" w:rsidRDefault="007C52D5" w:rsidP="0083640E">
            <w:pPr>
              <w:spacing w:line="240" w:lineRule="auto"/>
              <w:rPr>
                <w:rFonts w:cstheme="minorHAnsi"/>
              </w:rPr>
            </w:pPr>
            <w:r w:rsidRPr="00412F59">
              <w:rPr>
                <w:rFonts w:cstheme="minorHAnsi"/>
              </w:rPr>
              <w:t>2.1</w:t>
            </w:r>
            <w:r w:rsidR="001E51FB">
              <w:rPr>
                <w:rFonts w:cstheme="minorHAnsi"/>
              </w:rPr>
              <w:t>4.1</w:t>
            </w:r>
            <w:r w:rsidRPr="00412F59">
              <w:rPr>
                <w:rFonts w:cstheme="minorHAnsi"/>
              </w:rPr>
              <w:t xml:space="preserve"> 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26E257" w14:textId="77777777" w:rsidR="005A24FF" w:rsidRDefault="005A24FF" w:rsidP="0083640E">
            <w:pPr>
              <w:spacing w:line="240" w:lineRule="auto"/>
              <w:rPr>
                <w:rFonts w:cstheme="minorHAnsi"/>
              </w:rPr>
            </w:pPr>
          </w:p>
          <w:p w14:paraId="65122D59" w14:textId="3A8539BB" w:rsidR="007C52D5" w:rsidRDefault="007C52D5" w:rsidP="0083640E">
            <w:pPr>
              <w:spacing w:line="240" w:lineRule="auto"/>
              <w:rPr>
                <w:rFonts w:cstheme="minorHAnsi"/>
              </w:rPr>
            </w:pPr>
            <w:r w:rsidRPr="00412F59">
              <w:rPr>
                <w:rFonts w:cstheme="minorHAnsi"/>
              </w:rPr>
              <w:t>If yes, please provide further detail</w:t>
            </w:r>
            <w:r w:rsidR="005A24FF">
              <w:rPr>
                <w:rFonts w:cstheme="minorHAnsi"/>
              </w:rPr>
              <w:t>s</w:t>
            </w:r>
          </w:p>
          <w:p w14:paraId="24048B55" w14:textId="77777777" w:rsidR="005A24FF" w:rsidRPr="00412F59" w:rsidRDefault="005A24FF" w:rsidP="0083640E">
            <w:pPr>
              <w:spacing w:line="240" w:lineRule="auto"/>
              <w:rPr>
                <w:rFonts w:cstheme="minorHAnsi"/>
              </w:rPr>
            </w:pPr>
          </w:p>
          <w:p w14:paraId="1A1F05D5" w14:textId="76FCF7D4" w:rsidR="007C52D5" w:rsidRPr="00412F59" w:rsidRDefault="007C52D5" w:rsidP="0083640E">
            <w:pPr>
              <w:spacing w:line="240" w:lineRule="auto"/>
              <w:rPr>
                <w:rFonts w:cstheme="minorHAnsi"/>
                <w:i/>
                <w:iCs/>
              </w:rPr>
            </w:pPr>
          </w:p>
        </w:tc>
      </w:tr>
      <w:tr w:rsidR="007C52D5" w:rsidRPr="00626AB8" w14:paraId="1DEAB439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0B67C3" w14:textId="51950B5B" w:rsidR="007C52D5" w:rsidRPr="00412F59" w:rsidRDefault="007C52D5" w:rsidP="0083640E">
            <w:pPr>
              <w:spacing w:after="120" w:line="240" w:lineRule="auto"/>
              <w:rPr>
                <w:rFonts w:cstheme="minorHAnsi"/>
              </w:rPr>
            </w:pPr>
            <w:r w:rsidRPr="00412F59">
              <w:rPr>
                <w:rFonts w:cstheme="minorHAnsi"/>
              </w:rPr>
              <w:t>2.1</w:t>
            </w:r>
            <w:r w:rsidR="00845331">
              <w:rPr>
                <w:rFonts w:cstheme="minorHAnsi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907F99" w14:textId="5ADFCBE1" w:rsidR="007C52D5" w:rsidRPr="00412F59" w:rsidRDefault="00CC18BC" w:rsidP="0083640E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Did the adult have an unpaid carer?</w:t>
            </w:r>
          </w:p>
        </w:tc>
      </w:tr>
      <w:tr w:rsidR="007C52D5" w:rsidRPr="00626AB8" w14:paraId="715BA8FB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653428" w14:textId="375A3163" w:rsidR="007C52D5" w:rsidRPr="00412F59" w:rsidRDefault="007C52D5" w:rsidP="0083640E">
            <w:pPr>
              <w:spacing w:after="120" w:line="240" w:lineRule="auto"/>
              <w:rPr>
                <w:rFonts w:cstheme="minorHAnsi"/>
              </w:rPr>
            </w:pPr>
            <w:r w:rsidRPr="00412F59">
              <w:rPr>
                <w:rFonts w:cstheme="minorHAnsi"/>
              </w:rPr>
              <w:t>2.1</w:t>
            </w:r>
            <w:r w:rsidR="009667C9">
              <w:rPr>
                <w:rFonts w:cstheme="minorHAnsi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8EC656" w14:textId="1515765A" w:rsidR="007C52D5" w:rsidRPr="00412F59" w:rsidRDefault="009667C9" w:rsidP="0083640E">
            <w:pPr>
              <w:spacing w:after="120" w:line="240" w:lineRule="auto"/>
              <w:rPr>
                <w:rFonts w:cstheme="minorHAnsi"/>
              </w:rPr>
            </w:pPr>
            <w:r w:rsidRPr="009667C9">
              <w:rPr>
                <w:rFonts w:cstheme="minorHAnsi"/>
              </w:rPr>
              <w:t xml:space="preserve">During the </w:t>
            </w:r>
            <w:proofErr w:type="gramStart"/>
            <w:r w:rsidRPr="009667C9">
              <w:rPr>
                <w:rFonts w:cstheme="minorHAnsi"/>
              </w:rPr>
              <w:t>time period</w:t>
            </w:r>
            <w:proofErr w:type="gramEnd"/>
            <w:r w:rsidRPr="009667C9">
              <w:rPr>
                <w:rFonts w:cstheme="minorHAnsi"/>
              </w:rPr>
              <w:t xml:space="preserve"> considered did the adult receive support that included a commissioned service?</w:t>
            </w:r>
          </w:p>
        </w:tc>
      </w:tr>
      <w:tr w:rsidR="00CD42E6" w:rsidRPr="00626AB8" w14:paraId="4809497B" w14:textId="77777777" w:rsidTr="7A054525">
        <w:trPr>
          <w:trHeight w:val="1046"/>
        </w:trPr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ED8E8F" w14:textId="31C5DB64" w:rsidR="00CD42E6" w:rsidRPr="00412F59" w:rsidRDefault="00CD42E6" w:rsidP="0083640E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2.16.1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830FFE" w14:textId="7EE397AE" w:rsidR="00F20116" w:rsidRDefault="00CD42E6" w:rsidP="0083640E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Please select all type of services that apply</w:t>
            </w:r>
          </w:p>
        </w:tc>
      </w:tr>
    </w:tbl>
    <w:p w14:paraId="0EB3933D" w14:textId="77777777" w:rsidR="00E90431" w:rsidRPr="00E90431" w:rsidRDefault="00E90431" w:rsidP="0083640E">
      <w:pPr>
        <w:spacing w:after="120" w:line="240" w:lineRule="auto"/>
        <w:rPr>
          <w:rFonts w:cstheme="minorHAnsi"/>
        </w:rPr>
      </w:pPr>
      <w:r w:rsidRPr="00E90431">
        <w:rPr>
          <w:rFonts w:cstheme="minorHAnsi"/>
        </w:rPr>
        <w:t> </w:t>
      </w:r>
    </w:p>
    <w:p w14:paraId="456B0301" w14:textId="306AC0AC" w:rsidR="382A2C02" w:rsidRPr="00626AB8" w:rsidRDefault="382A2C02" w:rsidP="152D5FE2">
      <w:pPr>
        <w:spacing w:before="120" w:after="120" w:line="240" w:lineRule="auto"/>
      </w:pPr>
    </w:p>
    <w:p w14:paraId="3D54663B" w14:textId="1DDDCA60" w:rsidR="152D5FE2" w:rsidRDefault="152D5FE2" w:rsidP="152D5FE2">
      <w:pPr>
        <w:spacing w:before="120" w:after="120" w:line="240" w:lineRule="auto"/>
      </w:pPr>
      <w:r w:rsidRPr="152D5FE2">
        <w:rPr>
          <w:b/>
          <w:bCs/>
        </w:rPr>
        <w:t xml:space="preserve">Section 3 – </w:t>
      </w:r>
      <w:r w:rsidR="003A741E">
        <w:rPr>
          <w:b/>
          <w:bCs/>
        </w:rPr>
        <w:t>D</w:t>
      </w:r>
      <w:r w:rsidRPr="152D5FE2">
        <w:rPr>
          <w:b/>
          <w:bCs/>
        </w:rPr>
        <w:t>ecision making process</w:t>
      </w:r>
    </w:p>
    <w:p w14:paraId="1C24D26E" w14:textId="2535ADCC" w:rsidR="152D5FE2" w:rsidRDefault="152D5FE2" w:rsidP="152D5FE2">
      <w:pPr>
        <w:spacing w:before="120" w:after="12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8355"/>
      </w:tblGrid>
      <w:tr w:rsidR="152D5FE2" w:rsidRPr="00073A9C" w14:paraId="4F21124F" w14:textId="77777777" w:rsidTr="7A054525">
        <w:tc>
          <w:tcPr>
            <w:tcW w:w="562" w:type="dxa"/>
          </w:tcPr>
          <w:p w14:paraId="2AC26800" w14:textId="2D9F9C6F" w:rsidR="152D5FE2" w:rsidRPr="00073A9C" w:rsidRDefault="152D5FE2" w:rsidP="152D5FE2">
            <w:pPr>
              <w:rPr>
                <w:rFonts w:cstheme="minorHAnsi"/>
              </w:rPr>
            </w:pPr>
            <w:r w:rsidRPr="00073A9C">
              <w:rPr>
                <w:rFonts w:cstheme="minorHAnsi"/>
              </w:rPr>
              <w:t>3.1</w:t>
            </w:r>
          </w:p>
        </w:tc>
        <w:tc>
          <w:tcPr>
            <w:tcW w:w="8355" w:type="dxa"/>
          </w:tcPr>
          <w:p w14:paraId="4E6CF338" w14:textId="313E5E8C" w:rsidR="152D5FE2" w:rsidRPr="00073A9C" w:rsidRDefault="4A64F82B" w:rsidP="1050F9CF">
            <w:pPr>
              <w:rPr>
                <w:rFonts w:eastAsia="Segoe UI"/>
                <w:color w:val="000000" w:themeColor="text1"/>
              </w:rPr>
            </w:pPr>
            <w:r w:rsidRPr="1050F9CF">
              <w:t xml:space="preserve"> </w:t>
            </w:r>
            <w:r w:rsidRPr="1050F9CF">
              <w:rPr>
                <w:rFonts w:eastAsia="Segoe UI"/>
                <w:color w:val="000000" w:themeColor="text1"/>
              </w:rPr>
              <w:t>Date APC received the notification form for case to be considered for Learning Review</w:t>
            </w:r>
          </w:p>
          <w:p w14:paraId="43B4F8BF" w14:textId="1A8FCB16" w:rsidR="152D5FE2" w:rsidRPr="00073A9C" w:rsidRDefault="152D5FE2" w:rsidP="152D5FE2">
            <w:pPr>
              <w:rPr>
                <w:rFonts w:cstheme="minorHAnsi"/>
              </w:rPr>
            </w:pPr>
          </w:p>
        </w:tc>
      </w:tr>
      <w:tr w:rsidR="152D5FE2" w:rsidRPr="00073A9C" w14:paraId="2E290082" w14:textId="77777777" w:rsidTr="7A054525">
        <w:tc>
          <w:tcPr>
            <w:tcW w:w="562" w:type="dxa"/>
          </w:tcPr>
          <w:p w14:paraId="0FB08A39" w14:textId="52F42F58" w:rsidR="152D5FE2" w:rsidRPr="00073A9C" w:rsidRDefault="152D5FE2" w:rsidP="152D5FE2">
            <w:pPr>
              <w:spacing w:before="120" w:after="120"/>
              <w:rPr>
                <w:rFonts w:cstheme="minorHAnsi"/>
              </w:rPr>
            </w:pPr>
            <w:r w:rsidRPr="00073A9C">
              <w:rPr>
                <w:rFonts w:cstheme="minorHAnsi"/>
              </w:rPr>
              <w:t>3.2</w:t>
            </w:r>
          </w:p>
        </w:tc>
        <w:tc>
          <w:tcPr>
            <w:tcW w:w="8355" w:type="dxa"/>
          </w:tcPr>
          <w:p w14:paraId="00769317" w14:textId="60C61F96" w:rsidR="152D5FE2" w:rsidRPr="00287FA0" w:rsidRDefault="4A64F82B" w:rsidP="1050F9CF">
            <w:pPr>
              <w:spacing w:before="120" w:after="120"/>
              <w:rPr>
                <w:rFonts w:eastAsia="Calibri"/>
              </w:rPr>
            </w:pPr>
            <w:r w:rsidRPr="1050F9CF">
              <w:rPr>
                <w:rFonts w:eastAsia="Segoe UI"/>
                <w:color w:val="000000" w:themeColor="text1"/>
              </w:rPr>
              <w:t>What are the locally agreed timescales for carrying out a Learning Review? (From referral to Learning Review decision)</w:t>
            </w:r>
          </w:p>
        </w:tc>
      </w:tr>
      <w:tr w:rsidR="152D5FE2" w:rsidRPr="00073A9C" w14:paraId="68CBA82E" w14:textId="77777777" w:rsidTr="7A054525">
        <w:tc>
          <w:tcPr>
            <w:tcW w:w="562" w:type="dxa"/>
          </w:tcPr>
          <w:p w14:paraId="5C4E1CA8" w14:textId="41C1A6A3" w:rsidR="152D5FE2" w:rsidRPr="00073A9C" w:rsidRDefault="152D5FE2" w:rsidP="152D5FE2">
            <w:pPr>
              <w:rPr>
                <w:rFonts w:cstheme="minorHAnsi"/>
              </w:rPr>
            </w:pPr>
            <w:r w:rsidRPr="00073A9C">
              <w:rPr>
                <w:rFonts w:cstheme="minorHAnsi"/>
              </w:rPr>
              <w:t xml:space="preserve">3.3 </w:t>
            </w:r>
          </w:p>
        </w:tc>
        <w:tc>
          <w:tcPr>
            <w:tcW w:w="8355" w:type="dxa"/>
          </w:tcPr>
          <w:p w14:paraId="7D0C8A42" w14:textId="38FB0223" w:rsidR="152D5FE2" w:rsidRDefault="3A93151C" w:rsidP="1050F9CF">
            <w:pPr>
              <w:spacing w:before="120" w:after="120"/>
              <w:rPr>
                <w:rFonts w:eastAsia="Segoe UI"/>
                <w:color w:val="000000" w:themeColor="text1"/>
              </w:rPr>
            </w:pPr>
            <w:r w:rsidRPr="1050F9CF">
              <w:rPr>
                <w:rFonts w:eastAsia="Segoe UI"/>
                <w:color w:val="000000" w:themeColor="text1"/>
              </w:rPr>
              <w:t>What was the membership of</w:t>
            </w:r>
            <w:r w:rsidR="4A64F82B" w:rsidRPr="1050F9CF">
              <w:rPr>
                <w:rFonts w:eastAsia="Segoe UI"/>
                <w:color w:val="000000" w:themeColor="text1"/>
              </w:rPr>
              <w:t xml:space="preserve"> the review group?</w:t>
            </w:r>
          </w:p>
          <w:p w14:paraId="14A11D23" w14:textId="2E398BFD" w:rsidR="152D5FE2" w:rsidRPr="00C96340" w:rsidRDefault="00C96340" w:rsidP="00C96340">
            <w:pPr>
              <w:spacing w:before="120" w:after="120"/>
              <w:rPr>
                <w:rFonts w:eastAsia="Calibri" w:cstheme="minorHAnsi"/>
                <w:i/>
                <w:iCs/>
              </w:rPr>
            </w:pPr>
            <w:r w:rsidRPr="00C96340">
              <w:rPr>
                <w:rFonts w:eastAsia="Calibri" w:cstheme="minorHAnsi"/>
                <w:i/>
                <w:iCs/>
              </w:rPr>
              <w:t xml:space="preserve">Name, </w:t>
            </w:r>
            <w:r w:rsidR="006464EA" w:rsidRPr="00C96340">
              <w:rPr>
                <w:rFonts w:eastAsia="Calibri" w:cstheme="minorHAnsi"/>
                <w:i/>
                <w:iCs/>
              </w:rPr>
              <w:t>organisation,</w:t>
            </w:r>
            <w:r w:rsidRPr="00C96340">
              <w:rPr>
                <w:rFonts w:eastAsia="Calibri" w:cstheme="minorHAnsi"/>
                <w:i/>
                <w:iCs/>
              </w:rPr>
              <w:t xml:space="preserve"> and designation</w:t>
            </w:r>
          </w:p>
        </w:tc>
      </w:tr>
      <w:tr w:rsidR="152D5FE2" w:rsidRPr="00073A9C" w14:paraId="40DC7588" w14:textId="77777777" w:rsidTr="7A054525">
        <w:tc>
          <w:tcPr>
            <w:tcW w:w="562" w:type="dxa"/>
          </w:tcPr>
          <w:p w14:paraId="48BA53FB" w14:textId="55388E0A" w:rsidR="152D5FE2" w:rsidRPr="00073A9C" w:rsidRDefault="152D5FE2" w:rsidP="152D5FE2">
            <w:pPr>
              <w:rPr>
                <w:rFonts w:cstheme="minorHAnsi"/>
              </w:rPr>
            </w:pPr>
            <w:r w:rsidRPr="00073A9C">
              <w:rPr>
                <w:rFonts w:cstheme="minorHAnsi"/>
              </w:rPr>
              <w:t>3.4</w:t>
            </w:r>
          </w:p>
        </w:tc>
        <w:tc>
          <w:tcPr>
            <w:tcW w:w="8355" w:type="dxa"/>
          </w:tcPr>
          <w:p w14:paraId="5740E7C5" w14:textId="23767B77" w:rsidR="152D5FE2" w:rsidRPr="00073A9C" w:rsidRDefault="152D5FE2" w:rsidP="7A054525">
            <w:pPr>
              <w:rPr>
                <w:rFonts w:eastAsia="Calibri"/>
              </w:rPr>
            </w:pPr>
            <w:r w:rsidRPr="7A054525">
              <w:rPr>
                <w:rFonts w:eastAsia="Segoe UI"/>
                <w:color w:val="000000" w:themeColor="text1"/>
              </w:rPr>
              <w:t>Date of review group meeting</w:t>
            </w:r>
          </w:p>
          <w:p w14:paraId="4F44D1E5" w14:textId="7306B7A0" w:rsidR="152D5FE2" w:rsidRPr="00073A9C" w:rsidRDefault="152D5FE2" w:rsidP="152D5FE2">
            <w:pPr>
              <w:rPr>
                <w:rFonts w:cstheme="minorHAnsi"/>
              </w:rPr>
            </w:pPr>
          </w:p>
        </w:tc>
      </w:tr>
      <w:tr w:rsidR="152D5FE2" w:rsidRPr="00073A9C" w14:paraId="63CE25E5" w14:textId="77777777" w:rsidTr="7A054525">
        <w:tc>
          <w:tcPr>
            <w:tcW w:w="562" w:type="dxa"/>
          </w:tcPr>
          <w:p w14:paraId="5A4167B5" w14:textId="7AA62334" w:rsidR="152D5FE2" w:rsidRPr="00073A9C" w:rsidRDefault="152D5FE2" w:rsidP="152D5FE2">
            <w:pPr>
              <w:spacing w:before="120" w:after="120"/>
              <w:rPr>
                <w:rFonts w:cstheme="minorHAnsi"/>
              </w:rPr>
            </w:pPr>
            <w:r w:rsidRPr="00073A9C">
              <w:rPr>
                <w:rFonts w:cstheme="minorHAnsi"/>
              </w:rPr>
              <w:t>3.5</w:t>
            </w:r>
          </w:p>
        </w:tc>
        <w:tc>
          <w:tcPr>
            <w:tcW w:w="8355" w:type="dxa"/>
          </w:tcPr>
          <w:p w14:paraId="32B41FA4" w14:textId="3B6415AA" w:rsidR="152D5FE2" w:rsidRPr="00073A9C" w:rsidRDefault="152D5FE2" w:rsidP="152D5FE2">
            <w:pPr>
              <w:spacing w:before="120" w:after="120"/>
              <w:rPr>
                <w:rFonts w:eastAsia="Calibri" w:cstheme="minorHAnsi"/>
              </w:rPr>
            </w:pPr>
            <w:r w:rsidRPr="00073A9C">
              <w:rPr>
                <w:rFonts w:eastAsia="Segoe UI" w:cstheme="minorHAnsi"/>
                <w:color w:val="000000" w:themeColor="text1"/>
              </w:rPr>
              <w:t>Options considered by review group</w:t>
            </w:r>
          </w:p>
          <w:p w14:paraId="571D66BA" w14:textId="43B2A8CB" w:rsidR="152D5FE2" w:rsidRPr="00287FA0" w:rsidRDefault="4A64F82B" w:rsidP="1050F9CF">
            <w:pPr>
              <w:spacing w:before="120" w:after="120"/>
              <w:rPr>
                <w:rFonts w:eastAsia="Segoe UI"/>
              </w:rPr>
            </w:pPr>
            <w:r w:rsidRPr="1050F9CF">
              <w:rPr>
                <w:rFonts w:eastAsia="Segoe UI"/>
                <w:i/>
                <w:iCs/>
                <w:color w:val="000000" w:themeColor="text1"/>
              </w:rPr>
              <w:t xml:space="preserve">This may be in relation to immediate actions, or recommendations that precede any further case review processes. </w:t>
            </w:r>
          </w:p>
        </w:tc>
      </w:tr>
      <w:tr w:rsidR="152D5FE2" w:rsidRPr="00073A9C" w14:paraId="689B28D3" w14:textId="77777777" w:rsidTr="7A054525">
        <w:tc>
          <w:tcPr>
            <w:tcW w:w="562" w:type="dxa"/>
          </w:tcPr>
          <w:p w14:paraId="05966118" w14:textId="6701877D" w:rsidR="152D5FE2" w:rsidRPr="00073A9C" w:rsidRDefault="152D5FE2" w:rsidP="152D5FE2">
            <w:pPr>
              <w:spacing w:before="120" w:after="120"/>
              <w:rPr>
                <w:rFonts w:cstheme="minorHAnsi"/>
              </w:rPr>
            </w:pPr>
            <w:r w:rsidRPr="00073A9C">
              <w:rPr>
                <w:rFonts w:cstheme="minorHAnsi"/>
              </w:rPr>
              <w:t>3.6</w:t>
            </w:r>
          </w:p>
        </w:tc>
        <w:tc>
          <w:tcPr>
            <w:tcW w:w="8355" w:type="dxa"/>
          </w:tcPr>
          <w:p w14:paraId="4490B157" w14:textId="4742979F" w:rsidR="152D5FE2" w:rsidRPr="00287FA0" w:rsidRDefault="4A64F82B" w:rsidP="7A054525">
            <w:pPr>
              <w:spacing w:before="120" w:after="120"/>
              <w:rPr>
                <w:rFonts w:eastAsia="Calibri"/>
              </w:rPr>
            </w:pPr>
            <w:r w:rsidRPr="7A054525">
              <w:rPr>
                <w:rFonts w:eastAsia="Segoe UI"/>
                <w:color w:val="000000" w:themeColor="text1"/>
              </w:rPr>
              <w:t>Review group’s recommendation and rationale to proceed or not to a Learning Review</w:t>
            </w:r>
          </w:p>
          <w:p w14:paraId="4C9A23BE" w14:textId="366803C7" w:rsidR="152D5FE2" w:rsidRPr="00287FA0" w:rsidRDefault="152D5FE2" w:rsidP="7A054525">
            <w:pPr>
              <w:spacing w:before="120" w:after="120"/>
              <w:rPr>
                <w:rFonts w:ascii="Segoe UI" w:eastAsia="Segoe UI" w:hAnsi="Segoe UI" w:cs="Segoe UI"/>
                <w:i/>
                <w:iCs/>
                <w:color w:val="000000" w:themeColor="text1"/>
                <w:sz w:val="21"/>
                <w:szCs w:val="21"/>
              </w:rPr>
            </w:pPr>
          </w:p>
          <w:p w14:paraId="79980472" w14:textId="423C58E4" w:rsidR="152D5FE2" w:rsidRPr="00287FA0" w:rsidRDefault="7A054525" w:rsidP="7A054525">
            <w:pPr>
              <w:spacing w:before="120" w:after="120"/>
              <w:rPr>
                <w:rFonts w:ascii="Calibri" w:eastAsia="Calibri" w:hAnsi="Calibri" w:cs="Calibri"/>
              </w:rPr>
            </w:pPr>
            <w:r w:rsidRPr="7A054525">
              <w:rPr>
                <w:rFonts w:ascii="Segoe UI" w:eastAsia="Segoe UI" w:hAnsi="Segoe UI" w:cs="Segoe UI"/>
                <w:i/>
                <w:iCs/>
                <w:color w:val="000000" w:themeColor="text1"/>
                <w:sz w:val="21"/>
                <w:szCs w:val="21"/>
              </w:rPr>
              <w:t xml:space="preserve">Please provide </w:t>
            </w:r>
            <w:proofErr w:type="gramStart"/>
            <w:r w:rsidRPr="7A054525">
              <w:rPr>
                <w:rFonts w:ascii="Segoe UI" w:eastAsia="Segoe UI" w:hAnsi="Segoe UI" w:cs="Segoe UI"/>
                <w:i/>
                <w:iCs/>
                <w:color w:val="000000" w:themeColor="text1"/>
                <w:sz w:val="21"/>
                <w:szCs w:val="21"/>
              </w:rPr>
              <w:t>a brief summary</w:t>
            </w:r>
            <w:proofErr w:type="gramEnd"/>
            <w:r w:rsidRPr="7A054525">
              <w:rPr>
                <w:rFonts w:ascii="Segoe UI" w:eastAsia="Segoe UI" w:hAnsi="Segoe UI" w:cs="Segoe UI"/>
                <w:i/>
                <w:iCs/>
                <w:color w:val="000000" w:themeColor="text1"/>
                <w:sz w:val="21"/>
                <w:szCs w:val="21"/>
              </w:rPr>
              <w:t xml:space="preserve"> (perhaps in bullet point) of the recommendations, and supporting rationale, made by the Review Group to the Adult Protection Committee</w:t>
            </w:r>
            <w:r w:rsidR="152D5FE2">
              <w:br/>
            </w:r>
            <w:r w:rsidRPr="7A054525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If a process other than a </w:t>
            </w:r>
            <w:r w:rsidR="0042746D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>L</w:t>
            </w:r>
            <w:r w:rsidRPr="7A054525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earning </w:t>
            </w:r>
            <w:r w:rsidR="0042746D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>R</w:t>
            </w:r>
            <w:r w:rsidRPr="7A054525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eview </w:t>
            </w:r>
            <w:bookmarkStart w:id="0" w:name="_Int_eHeYk3TA"/>
            <w:r w:rsidRPr="7A054525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>is being</w:t>
            </w:r>
            <w:bookmarkEnd w:id="0"/>
            <w:r w:rsidRPr="7A054525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pursued but meets the criteria for a </w:t>
            </w:r>
            <w:r w:rsidR="00BC0D12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>L</w:t>
            </w:r>
            <w:r w:rsidRPr="7A054525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earning </w:t>
            </w:r>
            <w:r w:rsidR="00BC0D12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>R</w:t>
            </w:r>
            <w:r w:rsidRPr="7A054525"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  <w:sz w:val="21"/>
                <w:szCs w:val="21"/>
              </w:rPr>
              <w:t>eview, please remember to forward a copy of this report to the Care Inspectorate and complete the outcome notification form</w:t>
            </w:r>
          </w:p>
        </w:tc>
      </w:tr>
      <w:tr w:rsidR="152D5FE2" w:rsidRPr="00073A9C" w14:paraId="48DCE0BE" w14:textId="77777777" w:rsidTr="7A054525">
        <w:tc>
          <w:tcPr>
            <w:tcW w:w="562" w:type="dxa"/>
          </w:tcPr>
          <w:p w14:paraId="4E074CD7" w14:textId="75B7591B" w:rsidR="152D5FE2" w:rsidRPr="00073A9C" w:rsidRDefault="152D5FE2" w:rsidP="152D5FE2">
            <w:pPr>
              <w:rPr>
                <w:rFonts w:cstheme="minorHAnsi"/>
              </w:rPr>
            </w:pPr>
            <w:r w:rsidRPr="00073A9C">
              <w:rPr>
                <w:rFonts w:cstheme="minorHAnsi"/>
              </w:rPr>
              <w:t>3.7</w:t>
            </w:r>
          </w:p>
        </w:tc>
        <w:tc>
          <w:tcPr>
            <w:tcW w:w="8355" w:type="dxa"/>
          </w:tcPr>
          <w:p w14:paraId="38BCED83" w14:textId="4C05649E" w:rsidR="152D5FE2" w:rsidRPr="00073A9C" w:rsidRDefault="4A64F82B" w:rsidP="1050F9CF">
            <w:pPr>
              <w:rPr>
                <w:rFonts w:eastAsia="Segoe UI"/>
              </w:rPr>
            </w:pPr>
            <w:r w:rsidRPr="1050F9CF">
              <w:rPr>
                <w:rFonts w:eastAsia="Segoe UI"/>
                <w:color w:val="000000" w:themeColor="text1"/>
              </w:rPr>
              <w:t>Date of review group’s recommendation</w:t>
            </w:r>
          </w:p>
          <w:p w14:paraId="14706148" w14:textId="4AE5A505" w:rsidR="152D5FE2" w:rsidRPr="00073A9C" w:rsidRDefault="152D5FE2" w:rsidP="152D5FE2">
            <w:pPr>
              <w:rPr>
                <w:rFonts w:eastAsia="Segoe UI" w:cstheme="minorHAnsi"/>
                <w:color w:val="000000" w:themeColor="text1"/>
              </w:rPr>
            </w:pPr>
          </w:p>
        </w:tc>
      </w:tr>
      <w:tr w:rsidR="152D5FE2" w:rsidRPr="00073A9C" w14:paraId="5F18301F" w14:textId="77777777" w:rsidTr="7A054525">
        <w:tc>
          <w:tcPr>
            <w:tcW w:w="562" w:type="dxa"/>
          </w:tcPr>
          <w:p w14:paraId="2428B2CE" w14:textId="28E30EA0" w:rsidR="152D5FE2" w:rsidRPr="00073A9C" w:rsidRDefault="152D5FE2" w:rsidP="152D5FE2">
            <w:pPr>
              <w:rPr>
                <w:rFonts w:cstheme="minorHAnsi"/>
              </w:rPr>
            </w:pPr>
            <w:r w:rsidRPr="00073A9C">
              <w:rPr>
                <w:rFonts w:cstheme="minorHAnsi"/>
              </w:rPr>
              <w:t>3.8</w:t>
            </w:r>
          </w:p>
        </w:tc>
        <w:tc>
          <w:tcPr>
            <w:tcW w:w="8355" w:type="dxa"/>
          </w:tcPr>
          <w:p w14:paraId="0830CE3C" w14:textId="6667B472" w:rsidR="152D5FE2" w:rsidRPr="00073A9C" w:rsidRDefault="4A64F82B" w:rsidP="1050F9CF">
            <w:pPr>
              <w:rPr>
                <w:rFonts w:eastAsia="Segoe UI"/>
              </w:rPr>
            </w:pPr>
            <w:r w:rsidRPr="1050F9CF">
              <w:rPr>
                <w:rFonts w:eastAsia="Segoe UI"/>
                <w:color w:val="000000" w:themeColor="text1"/>
              </w:rPr>
              <w:t>Date Adult Protection Committee notified of review group’s recommendation</w:t>
            </w:r>
          </w:p>
          <w:p w14:paraId="700CEEE6" w14:textId="2791C668" w:rsidR="152D5FE2" w:rsidRPr="00073A9C" w:rsidRDefault="152D5FE2" w:rsidP="152D5FE2">
            <w:pPr>
              <w:rPr>
                <w:rFonts w:eastAsia="Segoe UI" w:cstheme="minorHAnsi"/>
                <w:color w:val="000000" w:themeColor="text1"/>
              </w:rPr>
            </w:pPr>
          </w:p>
        </w:tc>
      </w:tr>
      <w:tr w:rsidR="152D5FE2" w:rsidRPr="00073A9C" w14:paraId="4A207F9F" w14:textId="77777777" w:rsidTr="7A054525">
        <w:tc>
          <w:tcPr>
            <w:tcW w:w="562" w:type="dxa"/>
          </w:tcPr>
          <w:p w14:paraId="23013426" w14:textId="5F83F588" w:rsidR="152D5FE2" w:rsidRPr="00073A9C" w:rsidRDefault="152D5FE2" w:rsidP="152D5FE2">
            <w:pPr>
              <w:rPr>
                <w:rFonts w:cstheme="minorHAnsi"/>
              </w:rPr>
            </w:pPr>
            <w:r w:rsidRPr="00073A9C">
              <w:rPr>
                <w:rFonts w:cstheme="minorHAnsi"/>
              </w:rPr>
              <w:t xml:space="preserve">3.9 </w:t>
            </w:r>
          </w:p>
        </w:tc>
        <w:tc>
          <w:tcPr>
            <w:tcW w:w="8355" w:type="dxa"/>
          </w:tcPr>
          <w:p w14:paraId="4571D317" w14:textId="574620EB" w:rsidR="152D5FE2" w:rsidRPr="00073A9C" w:rsidRDefault="152D5FE2" w:rsidP="152D5FE2">
            <w:pPr>
              <w:rPr>
                <w:rFonts w:eastAsia="Segoe UI" w:cstheme="minorHAnsi"/>
              </w:rPr>
            </w:pPr>
            <w:r w:rsidRPr="00073A9C">
              <w:rPr>
                <w:rFonts w:eastAsia="Segoe UI" w:cstheme="minorHAnsi"/>
                <w:color w:val="000000" w:themeColor="text1"/>
              </w:rPr>
              <w:t>Note of discussion by Adult Protection Committee</w:t>
            </w:r>
          </w:p>
          <w:p w14:paraId="5A24E37C" w14:textId="167F727F" w:rsidR="152D5FE2" w:rsidRPr="00073A9C" w:rsidRDefault="152D5FE2" w:rsidP="152D5FE2">
            <w:pPr>
              <w:rPr>
                <w:rFonts w:eastAsia="Segoe UI" w:cstheme="minorHAnsi"/>
                <w:color w:val="000000" w:themeColor="text1"/>
              </w:rPr>
            </w:pPr>
          </w:p>
          <w:p w14:paraId="1FA611B2" w14:textId="6D6EDB62" w:rsidR="152D5FE2" w:rsidRDefault="4A64F82B" w:rsidP="1050F9CF">
            <w:pPr>
              <w:rPr>
                <w:rFonts w:eastAsia="Segoe UI"/>
                <w:i/>
                <w:iCs/>
                <w:color w:val="000000" w:themeColor="text1"/>
              </w:rPr>
            </w:pPr>
            <w:r w:rsidRPr="1050F9CF">
              <w:rPr>
                <w:rFonts w:eastAsia="Segoe UI"/>
                <w:i/>
                <w:iCs/>
                <w:color w:val="000000" w:themeColor="text1"/>
              </w:rPr>
              <w:t xml:space="preserve">Please provide </w:t>
            </w:r>
            <w:proofErr w:type="gramStart"/>
            <w:r w:rsidRPr="1050F9CF">
              <w:rPr>
                <w:rFonts w:eastAsia="Segoe UI"/>
                <w:i/>
                <w:iCs/>
                <w:color w:val="000000" w:themeColor="text1"/>
              </w:rPr>
              <w:t>a brief summary</w:t>
            </w:r>
            <w:proofErr w:type="gramEnd"/>
            <w:r w:rsidRPr="1050F9CF">
              <w:rPr>
                <w:rFonts w:eastAsia="Segoe UI"/>
                <w:i/>
                <w:iCs/>
                <w:color w:val="000000" w:themeColor="text1"/>
              </w:rPr>
              <w:t xml:space="preserve"> (perhaps in bullet point) of the discussion &amp; resultant recommendation of the Adult Protection Committee regarding the findings of the review groups recommendations regarding a </w:t>
            </w:r>
            <w:r w:rsidR="00383502">
              <w:rPr>
                <w:rFonts w:eastAsia="Segoe UI"/>
                <w:i/>
                <w:iCs/>
                <w:color w:val="000000" w:themeColor="text1"/>
              </w:rPr>
              <w:t>L</w:t>
            </w:r>
            <w:r w:rsidRPr="1050F9CF">
              <w:rPr>
                <w:rFonts w:eastAsia="Segoe UI"/>
                <w:i/>
                <w:iCs/>
                <w:color w:val="000000" w:themeColor="text1"/>
              </w:rPr>
              <w:t xml:space="preserve">earning </w:t>
            </w:r>
            <w:r w:rsidR="00383502">
              <w:rPr>
                <w:rFonts w:eastAsia="Segoe UI"/>
                <w:i/>
                <w:iCs/>
                <w:color w:val="000000" w:themeColor="text1"/>
              </w:rPr>
              <w:t>R</w:t>
            </w:r>
            <w:r w:rsidRPr="1050F9CF">
              <w:rPr>
                <w:rFonts w:eastAsia="Segoe UI"/>
                <w:i/>
                <w:iCs/>
                <w:color w:val="000000" w:themeColor="text1"/>
              </w:rPr>
              <w:t xml:space="preserve">eview, actions to be taken as an outcome, and recommendations to the Chief Officers Group </w:t>
            </w:r>
          </w:p>
          <w:p w14:paraId="499B2108" w14:textId="136EE078" w:rsidR="00073A9C" w:rsidRPr="00073A9C" w:rsidRDefault="00073A9C" w:rsidP="152D5FE2">
            <w:pPr>
              <w:rPr>
                <w:rFonts w:eastAsia="Segoe UI" w:cstheme="minorHAnsi"/>
              </w:rPr>
            </w:pPr>
          </w:p>
        </w:tc>
      </w:tr>
      <w:tr w:rsidR="152D5FE2" w:rsidRPr="00073A9C" w14:paraId="424ED66B" w14:textId="77777777" w:rsidTr="7A054525">
        <w:tc>
          <w:tcPr>
            <w:tcW w:w="562" w:type="dxa"/>
          </w:tcPr>
          <w:p w14:paraId="13D682AE" w14:textId="0E44EFDA" w:rsidR="152D5FE2" w:rsidRPr="00073A9C" w:rsidRDefault="152D5FE2" w:rsidP="152D5FE2">
            <w:pPr>
              <w:rPr>
                <w:rFonts w:cstheme="minorHAnsi"/>
              </w:rPr>
            </w:pPr>
            <w:r w:rsidRPr="00073A9C">
              <w:rPr>
                <w:rFonts w:cstheme="minorHAnsi"/>
              </w:rPr>
              <w:t>3.10</w:t>
            </w:r>
          </w:p>
        </w:tc>
        <w:tc>
          <w:tcPr>
            <w:tcW w:w="8355" w:type="dxa"/>
          </w:tcPr>
          <w:p w14:paraId="4B483F61" w14:textId="77777777" w:rsidR="152D5FE2" w:rsidRDefault="00C33B43" w:rsidP="152D5FE2">
            <w:pPr>
              <w:rPr>
                <w:rFonts w:eastAsia="Segoe UI" w:cstheme="minorHAnsi"/>
                <w:color w:val="000000" w:themeColor="text1"/>
              </w:rPr>
            </w:pPr>
            <w:r w:rsidRPr="00C33B43">
              <w:rPr>
                <w:rFonts w:eastAsia="Segoe UI" w:cstheme="minorHAnsi"/>
                <w:color w:val="000000" w:themeColor="text1"/>
              </w:rPr>
              <w:t>Adult Protection Committee’s decision(s) and rationale</w:t>
            </w:r>
          </w:p>
          <w:p w14:paraId="5930C4F8" w14:textId="75BC1395" w:rsidR="00C33B43" w:rsidRPr="00073A9C" w:rsidRDefault="00C33B43" w:rsidP="152D5FE2">
            <w:pPr>
              <w:rPr>
                <w:rFonts w:eastAsia="Segoe UI" w:cstheme="minorHAnsi"/>
                <w:color w:val="000000" w:themeColor="text1"/>
              </w:rPr>
            </w:pPr>
          </w:p>
        </w:tc>
      </w:tr>
      <w:tr w:rsidR="00C33B43" w:rsidRPr="00073A9C" w14:paraId="201F8EF5" w14:textId="77777777" w:rsidTr="7A054525">
        <w:tc>
          <w:tcPr>
            <w:tcW w:w="562" w:type="dxa"/>
          </w:tcPr>
          <w:p w14:paraId="14D6FAD1" w14:textId="195DCA42" w:rsidR="00C33B43" w:rsidRPr="00073A9C" w:rsidRDefault="00C33B43" w:rsidP="152D5FE2">
            <w:pPr>
              <w:rPr>
                <w:rFonts w:cstheme="minorHAnsi"/>
              </w:rPr>
            </w:pPr>
            <w:r>
              <w:rPr>
                <w:rFonts w:cstheme="minorHAnsi"/>
              </w:rPr>
              <w:t>3.11</w:t>
            </w:r>
          </w:p>
        </w:tc>
        <w:tc>
          <w:tcPr>
            <w:tcW w:w="8355" w:type="dxa"/>
          </w:tcPr>
          <w:p w14:paraId="43AFC0EA" w14:textId="77777777" w:rsidR="00C33B43" w:rsidRDefault="004A009B" w:rsidP="152D5FE2">
            <w:pPr>
              <w:rPr>
                <w:rFonts w:eastAsia="Segoe UI" w:cstheme="minorHAnsi"/>
                <w:color w:val="000000" w:themeColor="text1"/>
              </w:rPr>
            </w:pPr>
            <w:r w:rsidRPr="004A009B">
              <w:rPr>
                <w:rFonts w:eastAsia="Segoe UI" w:cstheme="minorHAnsi"/>
                <w:color w:val="000000" w:themeColor="text1"/>
              </w:rPr>
              <w:t>Date of Adult Protection Committee Decision(s)</w:t>
            </w:r>
          </w:p>
          <w:p w14:paraId="1660F18E" w14:textId="638D6D87" w:rsidR="004A009B" w:rsidRPr="00C33B43" w:rsidRDefault="004A009B" w:rsidP="152D5FE2">
            <w:pPr>
              <w:rPr>
                <w:rFonts w:eastAsia="Segoe UI" w:cstheme="minorHAnsi"/>
                <w:color w:val="000000" w:themeColor="text1"/>
              </w:rPr>
            </w:pPr>
          </w:p>
        </w:tc>
      </w:tr>
      <w:tr w:rsidR="004A009B" w:rsidRPr="00073A9C" w14:paraId="71C44977" w14:textId="77777777" w:rsidTr="7A054525">
        <w:tc>
          <w:tcPr>
            <w:tcW w:w="562" w:type="dxa"/>
          </w:tcPr>
          <w:p w14:paraId="1771C485" w14:textId="77295E7C" w:rsidR="004A009B" w:rsidRDefault="004A009B" w:rsidP="152D5FE2">
            <w:pPr>
              <w:rPr>
                <w:rFonts w:cstheme="minorHAnsi"/>
              </w:rPr>
            </w:pPr>
            <w:r>
              <w:rPr>
                <w:rFonts w:cstheme="minorHAnsi"/>
              </w:rPr>
              <w:t>3.12</w:t>
            </w:r>
          </w:p>
        </w:tc>
        <w:tc>
          <w:tcPr>
            <w:tcW w:w="8355" w:type="dxa"/>
          </w:tcPr>
          <w:p w14:paraId="5E0B9FD8" w14:textId="77777777" w:rsidR="004A009B" w:rsidRDefault="0027644B" w:rsidP="152D5FE2">
            <w:pPr>
              <w:rPr>
                <w:rFonts w:eastAsia="Segoe UI" w:cstheme="minorHAnsi"/>
                <w:color w:val="000000" w:themeColor="text1"/>
              </w:rPr>
            </w:pPr>
            <w:r w:rsidRPr="0027644B">
              <w:rPr>
                <w:rFonts w:eastAsia="Segoe UI" w:cstheme="minorHAnsi"/>
                <w:color w:val="000000" w:themeColor="text1"/>
              </w:rPr>
              <w:t>Note of any comments by /discussion with chief officers</w:t>
            </w:r>
          </w:p>
          <w:p w14:paraId="3D5317A1" w14:textId="77777777" w:rsidR="0027644B" w:rsidRDefault="0027644B" w:rsidP="152D5FE2">
            <w:pPr>
              <w:rPr>
                <w:rFonts w:eastAsia="Segoe UI" w:cstheme="minorHAnsi"/>
                <w:color w:val="000000" w:themeColor="text1"/>
              </w:rPr>
            </w:pPr>
          </w:p>
          <w:p w14:paraId="19A91CCB" w14:textId="6F7B4016" w:rsidR="0027644B" w:rsidRDefault="34E7626D" w:rsidP="1050F9CF">
            <w:pPr>
              <w:rPr>
                <w:rFonts w:eastAsia="Segoe UI"/>
                <w:i/>
                <w:iCs/>
                <w:color w:val="000000" w:themeColor="text1"/>
              </w:rPr>
            </w:pPr>
            <w:r w:rsidRPr="1050F9CF">
              <w:rPr>
                <w:rFonts w:eastAsia="Segoe UI"/>
                <w:i/>
                <w:iCs/>
                <w:color w:val="000000" w:themeColor="text1"/>
              </w:rPr>
              <w:t xml:space="preserve">Please provide </w:t>
            </w:r>
            <w:proofErr w:type="gramStart"/>
            <w:r w:rsidRPr="1050F9CF">
              <w:rPr>
                <w:rFonts w:eastAsia="Segoe UI"/>
                <w:i/>
                <w:iCs/>
                <w:color w:val="000000" w:themeColor="text1"/>
              </w:rPr>
              <w:t>a brief summary</w:t>
            </w:r>
            <w:proofErr w:type="gramEnd"/>
            <w:r w:rsidRPr="1050F9CF">
              <w:rPr>
                <w:rFonts w:eastAsia="Segoe UI"/>
                <w:i/>
                <w:iCs/>
                <w:color w:val="000000" w:themeColor="text1"/>
              </w:rPr>
              <w:t xml:space="preserve"> (perhaps in bullet point) of the discussion &amp; resultant decision of the Chief Officer's Group regarding the findings of the Learning Review, and actions to be taken as an outcome – including whether there will be a full Learning Review.</w:t>
            </w:r>
          </w:p>
          <w:p w14:paraId="028CE1EF" w14:textId="23B9601E" w:rsidR="00EE577A" w:rsidRPr="004A009B" w:rsidRDefault="00EE577A" w:rsidP="152D5FE2">
            <w:pPr>
              <w:rPr>
                <w:rFonts w:eastAsia="Segoe UI" w:cstheme="minorHAnsi"/>
                <w:color w:val="000000" w:themeColor="text1"/>
              </w:rPr>
            </w:pPr>
          </w:p>
        </w:tc>
      </w:tr>
      <w:tr w:rsidR="004A009B" w:rsidRPr="00073A9C" w14:paraId="0765A058" w14:textId="77777777" w:rsidTr="7A054525">
        <w:tc>
          <w:tcPr>
            <w:tcW w:w="562" w:type="dxa"/>
          </w:tcPr>
          <w:p w14:paraId="3B6E4881" w14:textId="239A0D9D" w:rsidR="004A009B" w:rsidRDefault="00EE577A" w:rsidP="152D5FE2">
            <w:pPr>
              <w:rPr>
                <w:rFonts w:cstheme="minorHAnsi"/>
              </w:rPr>
            </w:pPr>
            <w:r>
              <w:rPr>
                <w:rFonts w:cstheme="minorHAnsi"/>
              </w:rPr>
              <w:t>3.13</w:t>
            </w:r>
          </w:p>
        </w:tc>
        <w:tc>
          <w:tcPr>
            <w:tcW w:w="8355" w:type="dxa"/>
          </w:tcPr>
          <w:p w14:paraId="25A722EF" w14:textId="77777777" w:rsidR="004A009B" w:rsidRDefault="00A3015A" w:rsidP="152D5FE2">
            <w:pPr>
              <w:rPr>
                <w:rFonts w:eastAsia="Segoe UI" w:cstheme="minorHAnsi"/>
                <w:color w:val="000000" w:themeColor="text1"/>
              </w:rPr>
            </w:pPr>
            <w:r w:rsidRPr="00A3015A">
              <w:rPr>
                <w:rFonts w:eastAsia="Segoe UI" w:cstheme="minorHAnsi"/>
                <w:color w:val="000000" w:themeColor="text1"/>
              </w:rPr>
              <w:t>Date of chief officers’ final decision</w:t>
            </w:r>
          </w:p>
          <w:p w14:paraId="10E04938" w14:textId="24888D72" w:rsidR="00A3015A" w:rsidRPr="004A009B" w:rsidRDefault="00A3015A" w:rsidP="152D5FE2">
            <w:pPr>
              <w:rPr>
                <w:rFonts w:eastAsia="Segoe UI" w:cstheme="minorHAnsi"/>
                <w:color w:val="000000" w:themeColor="text1"/>
              </w:rPr>
            </w:pPr>
          </w:p>
        </w:tc>
      </w:tr>
      <w:tr w:rsidR="00A3015A" w:rsidRPr="00073A9C" w14:paraId="437D66D3" w14:textId="77777777" w:rsidTr="7A054525">
        <w:tc>
          <w:tcPr>
            <w:tcW w:w="562" w:type="dxa"/>
          </w:tcPr>
          <w:p w14:paraId="794C8E78" w14:textId="4338DEA9" w:rsidR="00A3015A" w:rsidRDefault="00A3015A" w:rsidP="152D5FE2">
            <w:pPr>
              <w:rPr>
                <w:rFonts w:cstheme="minorHAnsi"/>
              </w:rPr>
            </w:pPr>
            <w:r>
              <w:rPr>
                <w:rFonts w:cstheme="minorHAnsi"/>
              </w:rPr>
              <w:t>3.14</w:t>
            </w:r>
          </w:p>
        </w:tc>
        <w:tc>
          <w:tcPr>
            <w:tcW w:w="8355" w:type="dxa"/>
          </w:tcPr>
          <w:p w14:paraId="0ED69717" w14:textId="2E81D877" w:rsidR="00A3015A" w:rsidRDefault="164F4BD3" w:rsidP="1050F9CF">
            <w:pPr>
              <w:rPr>
                <w:rFonts w:eastAsia="Segoe UI"/>
                <w:color w:val="000000" w:themeColor="text1"/>
              </w:rPr>
            </w:pPr>
            <w:r w:rsidRPr="1050F9CF">
              <w:rPr>
                <w:rFonts w:eastAsia="Segoe UI"/>
                <w:color w:val="000000" w:themeColor="text1"/>
              </w:rPr>
              <w:t>If not proceeding to a Learning Review, any improvement actions identified and arrangements for oversight and implementation</w:t>
            </w:r>
          </w:p>
          <w:p w14:paraId="09029792" w14:textId="3F2523AE" w:rsidR="00EE7B70" w:rsidRPr="00A3015A" w:rsidRDefault="00EE7B70" w:rsidP="152D5FE2">
            <w:pPr>
              <w:rPr>
                <w:rFonts w:eastAsia="Segoe UI" w:cstheme="minorHAnsi"/>
                <w:color w:val="000000" w:themeColor="text1"/>
              </w:rPr>
            </w:pPr>
          </w:p>
        </w:tc>
      </w:tr>
    </w:tbl>
    <w:p w14:paraId="5FF4D73A" w14:textId="159A83A2" w:rsidR="152D5FE2" w:rsidRPr="00073A9C" w:rsidRDefault="152D5FE2" w:rsidP="152D5FE2">
      <w:pPr>
        <w:spacing w:before="120" w:after="120" w:line="240" w:lineRule="auto"/>
        <w:rPr>
          <w:rFonts w:cstheme="minorHAnsi"/>
          <w:b/>
          <w:bCs/>
        </w:rPr>
      </w:pPr>
    </w:p>
    <w:p w14:paraId="4BDE6664" w14:textId="6F5F9595" w:rsidR="008E719E" w:rsidRDefault="008E719E" w:rsidP="152D5FE2">
      <w:pPr>
        <w:spacing w:before="120" w:after="120" w:line="240" w:lineRule="auto"/>
        <w:rPr>
          <w:b/>
          <w:bCs/>
        </w:rPr>
      </w:pPr>
      <w:r w:rsidRPr="7A054525">
        <w:rPr>
          <w:b/>
          <w:bCs/>
        </w:rPr>
        <w:t>Care Inspectorate contact details:</w:t>
      </w:r>
      <w:r>
        <w:br/>
      </w:r>
      <w:r w:rsidRPr="7A054525">
        <w:rPr>
          <w:b/>
          <w:bCs/>
        </w:rPr>
        <w:t> </w:t>
      </w:r>
      <w:r>
        <w:br/>
        <w:t>Caroline Doherty</w:t>
      </w:r>
      <w:r>
        <w:br/>
        <w:t>Strategic Inspector</w:t>
      </w:r>
      <w:r>
        <w:br/>
        <w:t>Mobile: 07814293818</w:t>
      </w:r>
      <w:r>
        <w:br/>
      </w:r>
      <w:proofErr w:type="spellStart"/>
      <w:r>
        <w:t>cistrategicteamnotification@careinspectorate.gov.scot</w:t>
      </w:r>
      <w:proofErr w:type="spellEnd"/>
    </w:p>
    <w:p w14:paraId="29B66646" w14:textId="79EB1DAD" w:rsidR="152D5FE2" w:rsidRDefault="008E719E" w:rsidP="152D5FE2">
      <w:pPr>
        <w:spacing w:before="120" w:after="120" w:line="240" w:lineRule="auto"/>
        <w:rPr>
          <w:b/>
          <w:bCs/>
        </w:rPr>
      </w:pPr>
      <w:r w:rsidRPr="008E719E">
        <w:rPr>
          <w:b/>
          <w:bCs/>
        </w:rPr>
        <w:br/>
        <w:t>Our administrative contact is:</w:t>
      </w:r>
      <w:r w:rsidRPr="008E719E">
        <w:rPr>
          <w:b/>
          <w:bCs/>
        </w:rPr>
        <w:br/>
      </w:r>
      <w:r w:rsidRPr="008E719E">
        <w:rPr>
          <w:b/>
          <w:bCs/>
        </w:rPr>
        <w:br/>
      </w:r>
      <w:r w:rsidRPr="008E719E">
        <w:t>Danielle Lanigan</w:t>
      </w:r>
      <w:r w:rsidRPr="008E719E">
        <w:br/>
        <w:t>Strategic Support Officer</w:t>
      </w:r>
      <w:r w:rsidRPr="008E719E">
        <w:br/>
        <w:t>Mobile: 07970405093</w:t>
      </w:r>
      <w:r w:rsidRPr="008E719E">
        <w:br/>
      </w:r>
      <w:proofErr w:type="spellStart"/>
      <w:r w:rsidRPr="008E719E">
        <w:t>cistrategicteamnotification@careinspectorate.gov.scot</w:t>
      </w:r>
      <w:proofErr w:type="spellEnd"/>
    </w:p>
    <w:p w14:paraId="29C1515E" w14:textId="37A80160" w:rsidR="006E60BC" w:rsidRPr="00626AB8" w:rsidRDefault="006E60BC" w:rsidP="006E60BC">
      <w:pPr>
        <w:tabs>
          <w:tab w:val="left" w:pos="426"/>
        </w:tabs>
        <w:spacing w:before="120" w:after="120" w:line="240" w:lineRule="auto"/>
        <w:ind w:left="426" w:hanging="426"/>
        <w:outlineLvl w:val="1"/>
        <w:rPr>
          <w:rFonts w:eastAsia="Times New Roman" w:cstheme="minorHAnsi"/>
          <w:b/>
          <w:bCs/>
          <w:lang w:eastAsia="en-GB"/>
        </w:rPr>
      </w:pPr>
    </w:p>
    <w:p w14:paraId="5AE6EF44" w14:textId="77777777" w:rsidR="00885AC7" w:rsidRPr="00626AB8" w:rsidRDefault="00885AC7" w:rsidP="00885AC7">
      <w:pPr>
        <w:tabs>
          <w:tab w:val="left" w:pos="426"/>
        </w:tabs>
        <w:spacing w:before="120" w:after="120" w:line="240" w:lineRule="auto"/>
        <w:ind w:left="426" w:hanging="426"/>
        <w:rPr>
          <w:rFonts w:cstheme="minorHAnsi"/>
        </w:rPr>
      </w:pPr>
    </w:p>
    <w:p w14:paraId="55CE02DF" w14:textId="77777777" w:rsidR="00CD0407" w:rsidRPr="00626AB8" w:rsidRDefault="00CD0407" w:rsidP="00885AC7">
      <w:pPr>
        <w:tabs>
          <w:tab w:val="left" w:pos="426"/>
        </w:tabs>
        <w:spacing w:before="120" w:after="120" w:line="240" w:lineRule="auto"/>
        <w:ind w:left="426" w:hanging="426"/>
        <w:outlineLvl w:val="1"/>
        <w:rPr>
          <w:rFonts w:eastAsia="Times New Roman" w:cstheme="minorHAnsi"/>
          <w:b/>
          <w:bCs/>
          <w:lang w:eastAsia="en-GB"/>
        </w:rPr>
      </w:pPr>
    </w:p>
    <w:sectPr w:rsidR="00CD0407" w:rsidRPr="00626AB8" w:rsidSect="0083640E">
      <w:headerReference w:type="default" r:id="rId12"/>
      <w:footerReference w:type="default" r:id="rId13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84B6" w14:textId="77777777" w:rsidR="0019199B" w:rsidRDefault="0019199B" w:rsidP="008A1DD8">
      <w:pPr>
        <w:spacing w:after="0" w:line="240" w:lineRule="auto"/>
      </w:pPr>
      <w:r>
        <w:separator/>
      </w:r>
    </w:p>
  </w:endnote>
  <w:endnote w:type="continuationSeparator" w:id="0">
    <w:p w14:paraId="6302519D" w14:textId="77777777" w:rsidR="0019199B" w:rsidRDefault="0019199B" w:rsidP="008A1DD8">
      <w:pPr>
        <w:spacing w:after="0" w:line="240" w:lineRule="auto"/>
      </w:pPr>
      <w:r>
        <w:continuationSeparator/>
      </w:r>
    </w:p>
  </w:endnote>
  <w:endnote w:type="continuationNotice" w:id="1">
    <w:p w14:paraId="42B65458" w14:textId="77777777" w:rsidR="0019199B" w:rsidRDefault="00191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3F25" w14:textId="67260B05" w:rsidR="00993A33" w:rsidRDefault="00993A33">
    <w:pPr>
      <w:pStyle w:val="Footer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98199C8" wp14:editId="3DFBD83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c5b44d3aa25cda5a93bb70e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929ED" w14:textId="442579B5" w:rsidR="00993A33" w:rsidRPr="008A1DD8" w:rsidRDefault="00993A33" w:rsidP="008A1DD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1D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199C8" id="_x0000_t202" coordsize="21600,21600" o:spt="202" path="m,l,21600r21600,l21600,xe">
              <v:stroke joinstyle="miter"/>
              <v:path gradientshapeok="t" o:connecttype="rect"/>
            </v:shapetype>
            <v:shape id="MSIPCMec5b44d3aa25cda5a93bb70e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18E929ED" w14:textId="442579B5" w:rsidR="00993A33" w:rsidRPr="008A1DD8" w:rsidRDefault="00993A33" w:rsidP="008A1DD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1DD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0264" w14:textId="77777777" w:rsidR="0019199B" w:rsidRDefault="0019199B" w:rsidP="008A1DD8">
      <w:pPr>
        <w:spacing w:after="0" w:line="240" w:lineRule="auto"/>
      </w:pPr>
      <w:r>
        <w:separator/>
      </w:r>
    </w:p>
  </w:footnote>
  <w:footnote w:type="continuationSeparator" w:id="0">
    <w:p w14:paraId="39576388" w14:textId="77777777" w:rsidR="0019199B" w:rsidRDefault="0019199B" w:rsidP="008A1DD8">
      <w:pPr>
        <w:spacing w:after="0" w:line="240" w:lineRule="auto"/>
      </w:pPr>
      <w:r>
        <w:continuationSeparator/>
      </w:r>
    </w:p>
  </w:footnote>
  <w:footnote w:type="continuationNotice" w:id="1">
    <w:p w14:paraId="4BF1C8CF" w14:textId="77777777" w:rsidR="0019199B" w:rsidRDefault="00191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DF7C" w14:textId="363AAC6F" w:rsidR="00993A33" w:rsidRDefault="00993A33" w:rsidP="004020A9">
    <w:pPr>
      <w:pStyle w:val="Header"/>
      <w:jc w:val="right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88BB64" wp14:editId="012D20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8a442f08e6f2611a00ff9cf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4759FF" w14:textId="0CF58E98" w:rsidR="00993A33" w:rsidRPr="008A1DD8" w:rsidRDefault="00993A33" w:rsidP="008A1DD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1D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8BB64" id="_x0000_t202" coordsize="21600,21600" o:spt="202" path="m,l,21600r21600,l21600,xe">
              <v:stroke joinstyle="miter"/>
              <v:path gradientshapeok="t" o:connecttype="rect"/>
            </v:shapetype>
            <v:shape id="MSIPCM48a442f08e6f2611a00ff9cf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2D4759FF" w14:textId="0CF58E98" w:rsidR="00993A33" w:rsidRPr="008A1DD8" w:rsidRDefault="00993A33" w:rsidP="008A1DD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1DD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L</w:t>
    </w:r>
    <w:r w:rsidR="008E719E">
      <w:t>R</w:t>
    </w:r>
    <w:r w:rsidR="00F51E37">
      <w:t xml:space="preserve"> adu</w:t>
    </w:r>
    <w:r w:rsidR="00B92CF3">
      <w:t xml:space="preserve">lt </w:t>
    </w:r>
    <w:r w:rsidR="00911AB7">
      <w:t xml:space="preserve">decision notification </w:t>
    </w:r>
    <w:r w:rsidR="00F51E37">
      <w:t>template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2Z8Yu72t2zn06" int2:id="CFyxWqFN">
      <int2:state int2:value="Rejected" int2:type="LegacyProofing"/>
    </int2:textHash>
    <int2:bookmark int2:bookmarkName="_Int_eHeYk3TA" int2:invalidationBookmarkName="" int2:hashCode="ejpm1zb9gCcUPD" int2:id="qZCxRsgB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3B6"/>
    <w:multiLevelType w:val="hybridMultilevel"/>
    <w:tmpl w:val="8D52F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0E7"/>
    <w:multiLevelType w:val="hybridMultilevel"/>
    <w:tmpl w:val="BDA2A4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7FCA"/>
    <w:multiLevelType w:val="hybridMultilevel"/>
    <w:tmpl w:val="56067C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0CA"/>
    <w:multiLevelType w:val="hybridMultilevel"/>
    <w:tmpl w:val="D746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CFE"/>
    <w:multiLevelType w:val="hybridMultilevel"/>
    <w:tmpl w:val="EC2030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B60"/>
    <w:multiLevelType w:val="hybridMultilevel"/>
    <w:tmpl w:val="A70AB3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0B0C"/>
    <w:multiLevelType w:val="hybridMultilevel"/>
    <w:tmpl w:val="07CA17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4ED8"/>
    <w:multiLevelType w:val="hybridMultilevel"/>
    <w:tmpl w:val="E8BE4A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2FE8"/>
    <w:multiLevelType w:val="hybridMultilevel"/>
    <w:tmpl w:val="2E3AC1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0892"/>
    <w:multiLevelType w:val="hybridMultilevel"/>
    <w:tmpl w:val="0FFA52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38"/>
    <w:multiLevelType w:val="hybridMultilevel"/>
    <w:tmpl w:val="AD169050"/>
    <w:lvl w:ilvl="0" w:tplc="D8B414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16A6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46EA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86419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72AF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78CC0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E0445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F38E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C436E2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4975CFE"/>
    <w:multiLevelType w:val="hybridMultilevel"/>
    <w:tmpl w:val="93D26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E2935"/>
    <w:multiLevelType w:val="hybridMultilevel"/>
    <w:tmpl w:val="339E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50B1"/>
    <w:multiLevelType w:val="hybridMultilevel"/>
    <w:tmpl w:val="9AE031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C43ED"/>
    <w:multiLevelType w:val="hybridMultilevel"/>
    <w:tmpl w:val="5F4E91EC"/>
    <w:lvl w:ilvl="0" w:tplc="080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5" w15:restartNumberingAfterBreak="0">
    <w:nsid w:val="360C329A"/>
    <w:multiLevelType w:val="hybridMultilevel"/>
    <w:tmpl w:val="FA24DC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369A"/>
    <w:multiLevelType w:val="hybridMultilevel"/>
    <w:tmpl w:val="FEE2DE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17AE8"/>
    <w:multiLevelType w:val="hybridMultilevel"/>
    <w:tmpl w:val="EB7EBF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6449"/>
    <w:multiLevelType w:val="hybridMultilevel"/>
    <w:tmpl w:val="3006C0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C69A4"/>
    <w:multiLevelType w:val="hybridMultilevel"/>
    <w:tmpl w:val="2D628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20190"/>
    <w:multiLevelType w:val="hybridMultilevel"/>
    <w:tmpl w:val="635E98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06AC"/>
    <w:multiLevelType w:val="hybridMultilevel"/>
    <w:tmpl w:val="6F523D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B1758"/>
    <w:multiLevelType w:val="hybridMultilevel"/>
    <w:tmpl w:val="8E0E4D66"/>
    <w:lvl w:ilvl="0" w:tplc="BBA4F4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8DCC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5891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AB8B5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CBCA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C6423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2C0DE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660A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56EB7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F1E68C1"/>
    <w:multiLevelType w:val="hybridMultilevel"/>
    <w:tmpl w:val="FA7E38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03C7B"/>
    <w:multiLevelType w:val="hybridMultilevel"/>
    <w:tmpl w:val="056415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4116F"/>
    <w:multiLevelType w:val="hybridMultilevel"/>
    <w:tmpl w:val="030E7C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0B02"/>
    <w:multiLevelType w:val="hybridMultilevel"/>
    <w:tmpl w:val="E1FE6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30FF2"/>
    <w:multiLevelType w:val="hybridMultilevel"/>
    <w:tmpl w:val="BE38E2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84D14"/>
    <w:multiLevelType w:val="hybridMultilevel"/>
    <w:tmpl w:val="5852D7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D3CE1"/>
    <w:multiLevelType w:val="hybridMultilevel"/>
    <w:tmpl w:val="7BC6DA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59BB"/>
    <w:multiLevelType w:val="hybridMultilevel"/>
    <w:tmpl w:val="3036E5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65DF6"/>
    <w:multiLevelType w:val="hybridMultilevel"/>
    <w:tmpl w:val="EA4AD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7502E"/>
    <w:multiLevelType w:val="hybridMultilevel"/>
    <w:tmpl w:val="6F322B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B633C"/>
    <w:multiLevelType w:val="hybridMultilevel"/>
    <w:tmpl w:val="6D0CF6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D07FC"/>
    <w:multiLevelType w:val="hybridMultilevel"/>
    <w:tmpl w:val="17CC54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11AFE"/>
    <w:multiLevelType w:val="hybridMultilevel"/>
    <w:tmpl w:val="61A8BD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76CB2"/>
    <w:multiLevelType w:val="hybridMultilevel"/>
    <w:tmpl w:val="7E40C5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524D1"/>
    <w:multiLevelType w:val="hybridMultilevel"/>
    <w:tmpl w:val="42425D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B5BF5"/>
    <w:multiLevelType w:val="hybridMultilevel"/>
    <w:tmpl w:val="FE9416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D778E"/>
    <w:multiLevelType w:val="hybridMultilevel"/>
    <w:tmpl w:val="A3685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85E43"/>
    <w:multiLevelType w:val="hybridMultilevel"/>
    <w:tmpl w:val="D49C26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905A3"/>
    <w:multiLevelType w:val="hybridMultilevel"/>
    <w:tmpl w:val="ED964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24499"/>
    <w:multiLevelType w:val="hybridMultilevel"/>
    <w:tmpl w:val="D10C7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82627"/>
    <w:multiLevelType w:val="hybridMultilevel"/>
    <w:tmpl w:val="D2D852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F2FF6"/>
    <w:multiLevelType w:val="hybridMultilevel"/>
    <w:tmpl w:val="801E97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122653">
    <w:abstractNumId w:val="20"/>
  </w:num>
  <w:num w:numId="2" w16cid:durableId="693192594">
    <w:abstractNumId w:val="2"/>
  </w:num>
  <w:num w:numId="3" w16cid:durableId="1256281733">
    <w:abstractNumId w:val="11"/>
  </w:num>
  <w:num w:numId="4" w16cid:durableId="592669551">
    <w:abstractNumId w:val="25"/>
  </w:num>
  <w:num w:numId="5" w16cid:durableId="1744788823">
    <w:abstractNumId w:val="35"/>
  </w:num>
  <w:num w:numId="6" w16cid:durableId="850530140">
    <w:abstractNumId w:val="0"/>
  </w:num>
  <w:num w:numId="7" w16cid:durableId="800151020">
    <w:abstractNumId w:val="16"/>
  </w:num>
  <w:num w:numId="8" w16cid:durableId="1961374326">
    <w:abstractNumId w:val="21"/>
  </w:num>
  <w:num w:numId="9" w16cid:durableId="598877755">
    <w:abstractNumId w:val="15"/>
  </w:num>
  <w:num w:numId="10" w16cid:durableId="1315182491">
    <w:abstractNumId w:val="4"/>
  </w:num>
  <w:num w:numId="11" w16cid:durableId="1407918216">
    <w:abstractNumId w:val="33"/>
  </w:num>
  <w:num w:numId="12" w16cid:durableId="112870283">
    <w:abstractNumId w:val="34"/>
  </w:num>
  <w:num w:numId="13" w16cid:durableId="1806967470">
    <w:abstractNumId w:val="41"/>
  </w:num>
  <w:num w:numId="14" w16cid:durableId="487095797">
    <w:abstractNumId w:val="19"/>
  </w:num>
  <w:num w:numId="15" w16cid:durableId="1917393843">
    <w:abstractNumId w:val="1"/>
  </w:num>
  <w:num w:numId="16" w16cid:durableId="1072850225">
    <w:abstractNumId w:val="31"/>
  </w:num>
  <w:num w:numId="17" w16cid:durableId="516847904">
    <w:abstractNumId w:val="8"/>
  </w:num>
  <w:num w:numId="18" w16cid:durableId="1304507566">
    <w:abstractNumId w:val="36"/>
  </w:num>
  <w:num w:numId="19" w16cid:durableId="873542383">
    <w:abstractNumId w:val="12"/>
  </w:num>
  <w:num w:numId="20" w16cid:durableId="1336499271">
    <w:abstractNumId w:val="37"/>
  </w:num>
  <w:num w:numId="21" w16cid:durableId="775831907">
    <w:abstractNumId w:val="27"/>
  </w:num>
  <w:num w:numId="22" w16cid:durableId="804658904">
    <w:abstractNumId w:val="32"/>
  </w:num>
  <w:num w:numId="23" w16cid:durableId="1371537443">
    <w:abstractNumId w:val="5"/>
  </w:num>
  <w:num w:numId="24" w16cid:durableId="233130358">
    <w:abstractNumId w:val="39"/>
  </w:num>
  <w:num w:numId="25" w16cid:durableId="1113549472">
    <w:abstractNumId w:val="38"/>
  </w:num>
  <w:num w:numId="26" w16cid:durableId="1340699357">
    <w:abstractNumId w:val="13"/>
  </w:num>
  <w:num w:numId="27" w16cid:durableId="1866627641">
    <w:abstractNumId w:val="24"/>
  </w:num>
  <w:num w:numId="28" w16cid:durableId="970018256">
    <w:abstractNumId w:val="43"/>
  </w:num>
  <w:num w:numId="29" w16cid:durableId="451440034">
    <w:abstractNumId w:val="30"/>
  </w:num>
  <w:num w:numId="30" w16cid:durableId="189342622">
    <w:abstractNumId w:val="28"/>
  </w:num>
  <w:num w:numId="31" w16cid:durableId="1471941649">
    <w:abstractNumId w:val="17"/>
  </w:num>
  <w:num w:numId="32" w16cid:durableId="1600404618">
    <w:abstractNumId w:val="40"/>
  </w:num>
  <w:num w:numId="33" w16cid:durableId="291793036">
    <w:abstractNumId w:val="7"/>
  </w:num>
  <w:num w:numId="34" w16cid:durableId="990058055">
    <w:abstractNumId w:val="18"/>
  </w:num>
  <w:num w:numId="35" w16cid:durableId="742988857">
    <w:abstractNumId w:val="6"/>
  </w:num>
  <w:num w:numId="36" w16cid:durableId="302347306">
    <w:abstractNumId w:val="29"/>
  </w:num>
  <w:num w:numId="37" w16cid:durableId="1778014303">
    <w:abstractNumId w:val="44"/>
  </w:num>
  <w:num w:numId="38" w16cid:durableId="1262840072">
    <w:abstractNumId w:val="26"/>
  </w:num>
  <w:num w:numId="39" w16cid:durableId="385684267">
    <w:abstractNumId w:val="23"/>
  </w:num>
  <w:num w:numId="40" w16cid:durableId="721951510">
    <w:abstractNumId w:val="9"/>
  </w:num>
  <w:num w:numId="41" w16cid:durableId="1750730023">
    <w:abstractNumId w:val="42"/>
  </w:num>
  <w:num w:numId="42" w16cid:durableId="1555044248">
    <w:abstractNumId w:val="10"/>
  </w:num>
  <w:num w:numId="43" w16cid:durableId="1420564837">
    <w:abstractNumId w:val="22"/>
  </w:num>
  <w:num w:numId="44" w16cid:durableId="1733457338">
    <w:abstractNumId w:val="14"/>
  </w:num>
  <w:num w:numId="45" w16cid:durableId="1559513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7F"/>
    <w:rsid w:val="00012ACC"/>
    <w:rsid w:val="00021F51"/>
    <w:rsid w:val="00031AA9"/>
    <w:rsid w:val="00073A9C"/>
    <w:rsid w:val="00081BDF"/>
    <w:rsid w:val="00086D86"/>
    <w:rsid w:val="00093669"/>
    <w:rsid w:val="000A51EA"/>
    <w:rsid w:val="000B3B31"/>
    <w:rsid w:val="000B4DF5"/>
    <w:rsid w:val="000B7F03"/>
    <w:rsid w:val="000C79EB"/>
    <w:rsid w:val="000D71A1"/>
    <w:rsid w:val="000F1E3A"/>
    <w:rsid w:val="00110F30"/>
    <w:rsid w:val="00115763"/>
    <w:rsid w:val="00120F7D"/>
    <w:rsid w:val="00121BBC"/>
    <w:rsid w:val="0013444C"/>
    <w:rsid w:val="0013460F"/>
    <w:rsid w:val="00154A7F"/>
    <w:rsid w:val="001629D7"/>
    <w:rsid w:val="0019199B"/>
    <w:rsid w:val="001A3FFD"/>
    <w:rsid w:val="001B557C"/>
    <w:rsid w:val="001B7CEC"/>
    <w:rsid w:val="001C1631"/>
    <w:rsid w:val="001C1C12"/>
    <w:rsid w:val="001C650A"/>
    <w:rsid w:val="001D0F5A"/>
    <w:rsid w:val="001D636C"/>
    <w:rsid w:val="001D77BD"/>
    <w:rsid w:val="001E04D8"/>
    <w:rsid w:val="001E0E50"/>
    <w:rsid w:val="001E51FB"/>
    <w:rsid w:val="00207250"/>
    <w:rsid w:val="002317E0"/>
    <w:rsid w:val="002335DF"/>
    <w:rsid w:val="00233A03"/>
    <w:rsid w:val="00233C04"/>
    <w:rsid w:val="00252896"/>
    <w:rsid w:val="002531DC"/>
    <w:rsid w:val="00260DF1"/>
    <w:rsid w:val="002625F5"/>
    <w:rsid w:val="00266B81"/>
    <w:rsid w:val="00275372"/>
    <w:rsid w:val="0027644B"/>
    <w:rsid w:val="00286318"/>
    <w:rsid w:val="00287FA0"/>
    <w:rsid w:val="00294D56"/>
    <w:rsid w:val="002A2AFF"/>
    <w:rsid w:val="002D4884"/>
    <w:rsid w:val="002E15B7"/>
    <w:rsid w:val="002E365C"/>
    <w:rsid w:val="003121C3"/>
    <w:rsid w:val="00315078"/>
    <w:rsid w:val="003170F5"/>
    <w:rsid w:val="00326C41"/>
    <w:rsid w:val="00332C56"/>
    <w:rsid w:val="003339F2"/>
    <w:rsid w:val="003352B4"/>
    <w:rsid w:val="00335B4B"/>
    <w:rsid w:val="0033693A"/>
    <w:rsid w:val="003407BD"/>
    <w:rsid w:val="00354D3C"/>
    <w:rsid w:val="0037497F"/>
    <w:rsid w:val="00383502"/>
    <w:rsid w:val="00386CAE"/>
    <w:rsid w:val="00396C97"/>
    <w:rsid w:val="003970FB"/>
    <w:rsid w:val="00397F3A"/>
    <w:rsid w:val="003A501D"/>
    <w:rsid w:val="003A741E"/>
    <w:rsid w:val="003B6FBC"/>
    <w:rsid w:val="003D4848"/>
    <w:rsid w:val="003D4A14"/>
    <w:rsid w:val="003E4FEA"/>
    <w:rsid w:val="003E75C0"/>
    <w:rsid w:val="003E7C29"/>
    <w:rsid w:val="003F61B4"/>
    <w:rsid w:val="004020A9"/>
    <w:rsid w:val="004068A0"/>
    <w:rsid w:val="00412F59"/>
    <w:rsid w:val="0042482E"/>
    <w:rsid w:val="0042746D"/>
    <w:rsid w:val="00434815"/>
    <w:rsid w:val="004371D2"/>
    <w:rsid w:val="00437BDC"/>
    <w:rsid w:val="004475F4"/>
    <w:rsid w:val="00451974"/>
    <w:rsid w:val="004526FC"/>
    <w:rsid w:val="00465A6C"/>
    <w:rsid w:val="00476F1F"/>
    <w:rsid w:val="00485306"/>
    <w:rsid w:val="00490A07"/>
    <w:rsid w:val="0049116C"/>
    <w:rsid w:val="00492A54"/>
    <w:rsid w:val="004A009B"/>
    <w:rsid w:val="004A3AE5"/>
    <w:rsid w:val="004B055D"/>
    <w:rsid w:val="004B293F"/>
    <w:rsid w:val="004C45CC"/>
    <w:rsid w:val="004C7D8B"/>
    <w:rsid w:val="004D7281"/>
    <w:rsid w:val="004E5EE5"/>
    <w:rsid w:val="004E6CD3"/>
    <w:rsid w:val="0050006D"/>
    <w:rsid w:val="00513906"/>
    <w:rsid w:val="00527BEA"/>
    <w:rsid w:val="00531B05"/>
    <w:rsid w:val="00533D00"/>
    <w:rsid w:val="00543A52"/>
    <w:rsid w:val="0055016D"/>
    <w:rsid w:val="00575E76"/>
    <w:rsid w:val="0058316C"/>
    <w:rsid w:val="0058362A"/>
    <w:rsid w:val="00583991"/>
    <w:rsid w:val="00586FE6"/>
    <w:rsid w:val="005949B8"/>
    <w:rsid w:val="005970FF"/>
    <w:rsid w:val="005A24FF"/>
    <w:rsid w:val="005B57F3"/>
    <w:rsid w:val="005B7F52"/>
    <w:rsid w:val="005E0C40"/>
    <w:rsid w:val="005E204A"/>
    <w:rsid w:val="005E543F"/>
    <w:rsid w:val="005F26B6"/>
    <w:rsid w:val="00605DAC"/>
    <w:rsid w:val="0060630F"/>
    <w:rsid w:val="006079F9"/>
    <w:rsid w:val="00612216"/>
    <w:rsid w:val="00626AB8"/>
    <w:rsid w:val="00634C76"/>
    <w:rsid w:val="006459DB"/>
    <w:rsid w:val="006464EA"/>
    <w:rsid w:val="0065108F"/>
    <w:rsid w:val="00654A8B"/>
    <w:rsid w:val="00666250"/>
    <w:rsid w:val="00674D34"/>
    <w:rsid w:val="00675018"/>
    <w:rsid w:val="006916AB"/>
    <w:rsid w:val="00694608"/>
    <w:rsid w:val="006A5EC0"/>
    <w:rsid w:val="006A64A3"/>
    <w:rsid w:val="006B58F6"/>
    <w:rsid w:val="006B7415"/>
    <w:rsid w:val="006C14E1"/>
    <w:rsid w:val="006C33B4"/>
    <w:rsid w:val="006C6153"/>
    <w:rsid w:val="006D2201"/>
    <w:rsid w:val="006D5124"/>
    <w:rsid w:val="006E606F"/>
    <w:rsid w:val="006E60BC"/>
    <w:rsid w:val="006E7252"/>
    <w:rsid w:val="007133AF"/>
    <w:rsid w:val="00713E8A"/>
    <w:rsid w:val="00714B1D"/>
    <w:rsid w:val="00721BB5"/>
    <w:rsid w:val="00732341"/>
    <w:rsid w:val="00743C04"/>
    <w:rsid w:val="00771723"/>
    <w:rsid w:val="00781FB2"/>
    <w:rsid w:val="0078485F"/>
    <w:rsid w:val="00791740"/>
    <w:rsid w:val="007A6203"/>
    <w:rsid w:val="007A7276"/>
    <w:rsid w:val="007B00C0"/>
    <w:rsid w:val="007B067E"/>
    <w:rsid w:val="007B1921"/>
    <w:rsid w:val="007C52D5"/>
    <w:rsid w:val="007D0E07"/>
    <w:rsid w:val="007D71E1"/>
    <w:rsid w:val="00802E28"/>
    <w:rsid w:val="0080315B"/>
    <w:rsid w:val="008215A8"/>
    <w:rsid w:val="00821ABE"/>
    <w:rsid w:val="008226FD"/>
    <w:rsid w:val="00833A41"/>
    <w:rsid w:val="0083640E"/>
    <w:rsid w:val="00845331"/>
    <w:rsid w:val="00851DDF"/>
    <w:rsid w:val="00860EF6"/>
    <w:rsid w:val="008672C2"/>
    <w:rsid w:val="008730DB"/>
    <w:rsid w:val="00874A2D"/>
    <w:rsid w:val="00876A5C"/>
    <w:rsid w:val="00877E85"/>
    <w:rsid w:val="00881D3A"/>
    <w:rsid w:val="00882E5C"/>
    <w:rsid w:val="00885AC7"/>
    <w:rsid w:val="008875CB"/>
    <w:rsid w:val="008914EB"/>
    <w:rsid w:val="008A13A7"/>
    <w:rsid w:val="008A18DD"/>
    <w:rsid w:val="008A1DD8"/>
    <w:rsid w:val="008B5022"/>
    <w:rsid w:val="008E172A"/>
    <w:rsid w:val="008E719E"/>
    <w:rsid w:val="008F5527"/>
    <w:rsid w:val="00900E7B"/>
    <w:rsid w:val="0090227F"/>
    <w:rsid w:val="00907FF4"/>
    <w:rsid w:val="00911AB7"/>
    <w:rsid w:val="0092298B"/>
    <w:rsid w:val="00926D3F"/>
    <w:rsid w:val="00927625"/>
    <w:rsid w:val="00931E90"/>
    <w:rsid w:val="0093536C"/>
    <w:rsid w:val="00943305"/>
    <w:rsid w:val="00943BA7"/>
    <w:rsid w:val="00950234"/>
    <w:rsid w:val="00953FFA"/>
    <w:rsid w:val="0095487E"/>
    <w:rsid w:val="009667C9"/>
    <w:rsid w:val="00973FE6"/>
    <w:rsid w:val="0098670D"/>
    <w:rsid w:val="00993A33"/>
    <w:rsid w:val="00995C1A"/>
    <w:rsid w:val="009A2EFD"/>
    <w:rsid w:val="009B5714"/>
    <w:rsid w:val="009B63B2"/>
    <w:rsid w:val="009D4260"/>
    <w:rsid w:val="009E6F25"/>
    <w:rsid w:val="009F7E68"/>
    <w:rsid w:val="00A025A2"/>
    <w:rsid w:val="00A02EB2"/>
    <w:rsid w:val="00A211CE"/>
    <w:rsid w:val="00A3015A"/>
    <w:rsid w:val="00A32072"/>
    <w:rsid w:val="00A351DA"/>
    <w:rsid w:val="00A44856"/>
    <w:rsid w:val="00A8318B"/>
    <w:rsid w:val="00A849FF"/>
    <w:rsid w:val="00AA5D90"/>
    <w:rsid w:val="00AC1F7A"/>
    <w:rsid w:val="00AC515D"/>
    <w:rsid w:val="00AC7738"/>
    <w:rsid w:val="00AD0F3B"/>
    <w:rsid w:val="00AE3A8E"/>
    <w:rsid w:val="00AF0640"/>
    <w:rsid w:val="00AF0ECC"/>
    <w:rsid w:val="00B00339"/>
    <w:rsid w:val="00B01628"/>
    <w:rsid w:val="00B06C5D"/>
    <w:rsid w:val="00B2040C"/>
    <w:rsid w:val="00B22400"/>
    <w:rsid w:val="00B30418"/>
    <w:rsid w:val="00B43123"/>
    <w:rsid w:val="00B51E87"/>
    <w:rsid w:val="00B531FC"/>
    <w:rsid w:val="00B6514B"/>
    <w:rsid w:val="00B701A4"/>
    <w:rsid w:val="00B71E19"/>
    <w:rsid w:val="00B742C3"/>
    <w:rsid w:val="00B82F42"/>
    <w:rsid w:val="00B9069F"/>
    <w:rsid w:val="00B928D6"/>
    <w:rsid w:val="00B92CF3"/>
    <w:rsid w:val="00BA6A0E"/>
    <w:rsid w:val="00BC0D12"/>
    <w:rsid w:val="00BD6BFF"/>
    <w:rsid w:val="00BE6976"/>
    <w:rsid w:val="00BE7A83"/>
    <w:rsid w:val="00BF6654"/>
    <w:rsid w:val="00C100A9"/>
    <w:rsid w:val="00C105A7"/>
    <w:rsid w:val="00C1764D"/>
    <w:rsid w:val="00C24ED8"/>
    <w:rsid w:val="00C311FF"/>
    <w:rsid w:val="00C32C12"/>
    <w:rsid w:val="00C33B43"/>
    <w:rsid w:val="00C3540B"/>
    <w:rsid w:val="00C37E5E"/>
    <w:rsid w:val="00C43338"/>
    <w:rsid w:val="00C43ABA"/>
    <w:rsid w:val="00C5209D"/>
    <w:rsid w:val="00C548DC"/>
    <w:rsid w:val="00C62E3F"/>
    <w:rsid w:val="00C63A16"/>
    <w:rsid w:val="00C63C6E"/>
    <w:rsid w:val="00C737CA"/>
    <w:rsid w:val="00C80233"/>
    <w:rsid w:val="00C9295A"/>
    <w:rsid w:val="00C93288"/>
    <w:rsid w:val="00C9584C"/>
    <w:rsid w:val="00C95DCC"/>
    <w:rsid w:val="00C96340"/>
    <w:rsid w:val="00CB445F"/>
    <w:rsid w:val="00CC18BC"/>
    <w:rsid w:val="00CD0407"/>
    <w:rsid w:val="00CD08D2"/>
    <w:rsid w:val="00CD369B"/>
    <w:rsid w:val="00CD42E6"/>
    <w:rsid w:val="00CE15A3"/>
    <w:rsid w:val="00CF72C5"/>
    <w:rsid w:val="00D03DB2"/>
    <w:rsid w:val="00D14DD1"/>
    <w:rsid w:val="00D31658"/>
    <w:rsid w:val="00D33262"/>
    <w:rsid w:val="00D467B0"/>
    <w:rsid w:val="00D507F3"/>
    <w:rsid w:val="00D602D3"/>
    <w:rsid w:val="00D66B9F"/>
    <w:rsid w:val="00D838F0"/>
    <w:rsid w:val="00D969D9"/>
    <w:rsid w:val="00DA0E6C"/>
    <w:rsid w:val="00DB45A7"/>
    <w:rsid w:val="00DC5BAE"/>
    <w:rsid w:val="00DE1F77"/>
    <w:rsid w:val="00E10C68"/>
    <w:rsid w:val="00E31B0B"/>
    <w:rsid w:val="00E37E9B"/>
    <w:rsid w:val="00E557BB"/>
    <w:rsid w:val="00E66086"/>
    <w:rsid w:val="00E6708F"/>
    <w:rsid w:val="00E6758C"/>
    <w:rsid w:val="00E7217F"/>
    <w:rsid w:val="00E72EEF"/>
    <w:rsid w:val="00E746FA"/>
    <w:rsid w:val="00E849CC"/>
    <w:rsid w:val="00E84F3C"/>
    <w:rsid w:val="00E90431"/>
    <w:rsid w:val="00E91683"/>
    <w:rsid w:val="00E9542D"/>
    <w:rsid w:val="00E95F10"/>
    <w:rsid w:val="00E97367"/>
    <w:rsid w:val="00EA6324"/>
    <w:rsid w:val="00EA73D8"/>
    <w:rsid w:val="00EB68D0"/>
    <w:rsid w:val="00EC7B9F"/>
    <w:rsid w:val="00EE577A"/>
    <w:rsid w:val="00EE6C44"/>
    <w:rsid w:val="00EE7B70"/>
    <w:rsid w:val="00EF0492"/>
    <w:rsid w:val="00F127E7"/>
    <w:rsid w:val="00F16075"/>
    <w:rsid w:val="00F20116"/>
    <w:rsid w:val="00F227D7"/>
    <w:rsid w:val="00F50443"/>
    <w:rsid w:val="00F51E37"/>
    <w:rsid w:val="00F55675"/>
    <w:rsid w:val="00F603CA"/>
    <w:rsid w:val="00F90716"/>
    <w:rsid w:val="00F93837"/>
    <w:rsid w:val="00FA1151"/>
    <w:rsid w:val="00FA5B9F"/>
    <w:rsid w:val="00FB2D8E"/>
    <w:rsid w:val="00FC6AAB"/>
    <w:rsid w:val="00FD398A"/>
    <w:rsid w:val="00FE1956"/>
    <w:rsid w:val="00FE5277"/>
    <w:rsid w:val="00FE7C9A"/>
    <w:rsid w:val="026DDD63"/>
    <w:rsid w:val="02C44429"/>
    <w:rsid w:val="03871823"/>
    <w:rsid w:val="03DBA2DE"/>
    <w:rsid w:val="0496CF57"/>
    <w:rsid w:val="04C3BE62"/>
    <w:rsid w:val="0522E884"/>
    <w:rsid w:val="0582A4C4"/>
    <w:rsid w:val="05EC6E8E"/>
    <w:rsid w:val="05EF765C"/>
    <w:rsid w:val="06329FB8"/>
    <w:rsid w:val="06BEB8E5"/>
    <w:rsid w:val="06DA7B90"/>
    <w:rsid w:val="074150B5"/>
    <w:rsid w:val="075B4CF8"/>
    <w:rsid w:val="07883EEF"/>
    <w:rsid w:val="091A5D50"/>
    <w:rsid w:val="0927171E"/>
    <w:rsid w:val="0AB62DB1"/>
    <w:rsid w:val="0D19590D"/>
    <w:rsid w:val="0DB1F20C"/>
    <w:rsid w:val="0F110347"/>
    <w:rsid w:val="101659D1"/>
    <w:rsid w:val="1050F9CF"/>
    <w:rsid w:val="152D5FE2"/>
    <w:rsid w:val="15CF0A04"/>
    <w:rsid w:val="164F4BD3"/>
    <w:rsid w:val="170DEA09"/>
    <w:rsid w:val="1749C57D"/>
    <w:rsid w:val="17A9580D"/>
    <w:rsid w:val="17ED87AD"/>
    <w:rsid w:val="18E595DE"/>
    <w:rsid w:val="19AFE258"/>
    <w:rsid w:val="1A853498"/>
    <w:rsid w:val="1C1D36A0"/>
    <w:rsid w:val="1C7CC930"/>
    <w:rsid w:val="1D9B88F7"/>
    <w:rsid w:val="20B13F87"/>
    <w:rsid w:val="25DA8954"/>
    <w:rsid w:val="2616F1A8"/>
    <w:rsid w:val="267C0065"/>
    <w:rsid w:val="273981E2"/>
    <w:rsid w:val="27B0F9B3"/>
    <w:rsid w:val="282525B9"/>
    <w:rsid w:val="28564E6E"/>
    <w:rsid w:val="290F5C04"/>
    <w:rsid w:val="29D6543E"/>
    <w:rsid w:val="2AB8E55E"/>
    <w:rsid w:val="2B87C127"/>
    <w:rsid w:val="2B989569"/>
    <w:rsid w:val="2F68CF2A"/>
    <w:rsid w:val="3240F8B3"/>
    <w:rsid w:val="32875307"/>
    <w:rsid w:val="32AA8974"/>
    <w:rsid w:val="3392D30C"/>
    <w:rsid w:val="348F41F0"/>
    <w:rsid w:val="34E7626D"/>
    <w:rsid w:val="36C3E809"/>
    <w:rsid w:val="382A2C02"/>
    <w:rsid w:val="38B03A37"/>
    <w:rsid w:val="38F36393"/>
    <w:rsid w:val="393232F7"/>
    <w:rsid w:val="3A93151C"/>
    <w:rsid w:val="3AA45F87"/>
    <w:rsid w:val="3B059542"/>
    <w:rsid w:val="3CD1018B"/>
    <w:rsid w:val="3DC6D4B6"/>
    <w:rsid w:val="3E3D3604"/>
    <w:rsid w:val="3ED6E586"/>
    <w:rsid w:val="414731E8"/>
    <w:rsid w:val="41F3FE18"/>
    <w:rsid w:val="41FF7773"/>
    <w:rsid w:val="42811D7C"/>
    <w:rsid w:val="4328F954"/>
    <w:rsid w:val="433AC9B5"/>
    <w:rsid w:val="44A9070A"/>
    <w:rsid w:val="46726A77"/>
    <w:rsid w:val="49BC540C"/>
    <w:rsid w:val="4A64F82B"/>
    <w:rsid w:val="4C9AF092"/>
    <w:rsid w:val="4CE539BE"/>
    <w:rsid w:val="513F074E"/>
    <w:rsid w:val="5177282B"/>
    <w:rsid w:val="53F80009"/>
    <w:rsid w:val="54E64873"/>
    <w:rsid w:val="54F43104"/>
    <w:rsid w:val="586D776B"/>
    <w:rsid w:val="5C0906EE"/>
    <w:rsid w:val="5C5B3CA5"/>
    <w:rsid w:val="5C8B9EBE"/>
    <w:rsid w:val="5C971819"/>
    <w:rsid w:val="5F876507"/>
    <w:rsid w:val="610DB05A"/>
    <w:rsid w:val="62FE9157"/>
    <w:rsid w:val="67638031"/>
    <w:rsid w:val="67781EEC"/>
    <w:rsid w:val="67D63EEB"/>
    <w:rsid w:val="68829144"/>
    <w:rsid w:val="6C65E80F"/>
    <w:rsid w:val="6DE89013"/>
    <w:rsid w:val="6ED29FD3"/>
    <w:rsid w:val="6F846074"/>
    <w:rsid w:val="6FA3387E"/>
    <w:rsid w:val="6FBF5752"/>
    <w:rsid w:val="70DB6C04"/>
    <w:rsid w:val="72F5E46C"/>
    <w:rsid w:val="73562DCC"/>
    <w:rsid w:val="783C77F5"/>
    <w:rsid w:val="784AF8D0"/>
    <w:rsid w:val="797A8414"/>
    <w:rsid w:val="7A054525"/>
    <w:rsid w:val="7B0995E4"/>
    <w:rsid w:val="7DA0C6AF"/>
    <w:rsid w:val="7FBCF0FF"/>
    <w:rsid w:val="7FB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1C46F"/>
  <w15:chartTrackingRefBased/>
  <w15:docId w15:val="{56A0B75C-F044-4CE2-BDF6-9ABF193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D8"/>
  </w:style>
  <w:style w:type="paragraph" w:styleId="Footer">
    <w:name w:val="footer"/>
    <w:basedOn w:val="Normal"/>
    <w:link w:val="FooterChar"/>
    <w:uiPriority w:val="99"/>
    <w:unhideWhenUsed/>
    <w:rsid w:val="008A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D8"/>
  </w:style>
  <w:style w:type="paragraph" w:styleId="ListParagraph">
    <w:name w:val="List Paragraph"/>
    <w:basedOn w:val="Normal"/>
    <w:uiPriority w:val="34"/>
    <w:qFormat/>
    <w:rsid w:val="00885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0DB"/>
    <w:rPr>
      <w:sz w:val="20"/>
      <w:szCs w:val="20"/>
    </w:rPr>
  </w:style>
  <w:style w:type="character" w:customStyle="1" w:styleId="normaltextrun">
    <w:name w:val="normaltextrun"/>
    <w:basedOn w:val="DefaultParagraphFont"/>
    <w:rsid w:val="00315078"/>
  </w:style>
  <w:style w:type="character" w:customStyle="1" w:styleId="eop">
    <w:name w:val="eop"/>
    <w:basedOn w:val="DefaultParagraphFont"/>
    <w:rsid w:val="003150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884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35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28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Y1hH29mw4ke3P4nADYUedI0DoUQJ5iZBr7rpZLhJhupUNUxNTUtIMVZFM1lQVUE1T1daSTZXVUI3RiQlQCN0PWc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9" ma:contentTypeDescription="Create a new document." ma:contentTypeScope="" ma:versionID="16e96ee39fb543a0890aeddb313be651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0c35882822f9922b81d8d2ace599424a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Rea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62a732f-a91e-4404-b7d6-9e916748b3e3}" ma:internalName="TaxCatchAll" ma:showField="CatchAllData" ma:web="579ce020-fd63-4b39-96b0-d155cc04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description="Read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 off status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ad" ma:index="23" nillable="true" ma:displayName="Read" ma:format="Dropdown" ma:internalName="Read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558dc658-0124-4c42-945e-e9afbc6c1bfd" xsi:nil="true"/>
    <_Flow_SignoffStatus xmlns="558dc658-0124-4c42-945e-e9afbc6c1bfd" xsi:nil="true"/>
    <SharedWithUsers xmlns="579ce020-fd63-4b39-96b0-d155cc04f083">
      <UserInfo>
        <DisplayName>Wylie, Maureen</DisplayName>
        <AccountId>49</AccountId>
        <AccountType/>
      </UserInfo>
      <UserInfo>
        <DisplayName>Lanigan, Danielle</DisplayName>
        <AccountId>64</AccountId>
        <AccountType/>
      </UserInfo>
      <UserInfo>
        <DisplayName>Byrne, Sean</DisplayName>
        <AccountId>912</AccountId>
        <AccountType/>
      </UserInfo>
    </SharedWithUsers>
    <Read xmlns="558dc658-0124-4c42-945e-e9afbc6c1bfd" xsi:nil="true"/>
    <lcf76f155ced4ddcb4097134ff3c332f xmlns="558dc658-0124-4c42-945e-e9afbc6c1bfd">
      <Terms xmlns="http://schemas.microsoft.com/office/infopath/2007/PartnerControls"/>
    </lcf76f155ced4ddcb4097134ff3c332f>
    <TaxCatchAll xmlns="579ce020-fd63-4b39-96b0-d155cc04f083" xsi:nil="true"/>
  </documentManagement>
</p:properties>
</file>

<file path=customXml/itemProps1.xml><?xml version="1.0" encoding="utf-8"?>
<ds:datastoreItem xmlns:ds="http://schemas.openxmlformats.org/officeDocument/2006/customXml" ds:itemID="{E2321DED-24DF-4A25-850A-B70D89BF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FAF57-3A05-47E5-ADD5-0EFAAF7E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9E782-7DB7-40A6-8362-86C654D37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973F70-F538-42E8-84B0-B883BAD9FF6F}">
  <ds:schemaRefs>
    <ds:schemaRef ds:uri="http://www.w3.org/XML/1998/namespace"/>
    <ds:schemaRef ds:uri="579ce020-fd63-4b39-96b0-d155cc04f08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58dc658-0124-4c42-945e-e9afbc6c1bfd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Bliss, Dave</dc:creator>
  <cp:keywords/>
  <dc:description/>
  <cp:lastModifiedBy>Ben Lind</cp:lastModifiedBy>
  <cp:revision>2</cp:revision>
  <dcterms:created xsi:type="dcterms:W3CDTF">2022-07-21T10:24:00Z</dcterms:created>
  <dcterms:modified xsi:type="dcterms:W3CDTF">2022-07-21T10:24:00Z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0x010100B58442887E50744B9CA2F92DF83907A9</vt:lpwstr>
  </property>
  <property fmtid="{D5CDD505-2E9C-101B-9397-08002B2CF9AE}" pid="3" name="MediaServiceImageTags">
    <vt:lpwstr/>
  </property>
  <property fmtid="{D5CDD505-2E9C-101B-9397-08002B2CF9AE}" pid="4" name="MSIP_Label_38e228a3-ecff-4e4d-93ab-0e4b258df221_Enabled">
    <vt:lpwstr>true</vt:lpwstr>
  </property>
  <property fmtid="{D5CDD505-2E9C-101B-9397-08002B2CF9AE}" pid="5" name="MSIP_Label_38e228a3-ecff-4e4d-93ab-0e4b258df221_SetDate">
    <vt:lpwstr>2022-06-30T15:38:10Z</vt:lpwstr>
  </property>
  <property fmtid="{D5CDD505-2E9C-101B-9397-08002B2CF9AE}" pid="6" name="MSIP_Label_38e228a3-ecff-4e4d-93ab-0e4b258df221_Method">
    <vt:lpwstr>Standard</vt:lpwstr>
  </property>
  <property fmtid="{D5CDD505-2E9C-101B-9397-08002B2CF9AE}" pid="7" name="MSIP_Label_38e228a3-ecff-4e4d-93ab-0e4b258df221_Name">
    <vt:lpwstr>OFFICIAL</vt:lpwstr>
  </property>
  <property fmtid="{D5CDD505-2E9C-101B-9397-08002B2CF9AE}" pid="8" name="MSIP_Label_38e228a3-ecff-4e4d-93ab-0e4b258df221_SiteId">
    <vt:lpwstr>db475863-b0d9-47e2-b73f-89c00d851e74</vt:lpwstr>
  </property>
  <property fmtid="{D5CDD505-2E9C-101B-9397-08002B2CF9AE}" pid="9" name="MSIP_Label_38e228a3-ecff-4e4d-93ab-0e4b258df221_ActionId">
    <vt:lpwstr>93991ed0-4e10-4178-935c-6ad4598525b7</vt:lpwstr>
  </property>
  <property fmtid="{D5CDD505-2E9C-101B-9397-08002B2CF9AE}" pid="10" name="MSIP_Label_38e228a3-ecff-4e4d-93ab-0e4b258df221_ContentBits">
    <vt:lpwstr>3</vt:lpwstr>
  </property>
</Properties>
</file>